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76C6" w:rsidRDefault="001376C6" w:rsidP="00D22F92">
      <w:pPr>
        <w:adjustRightInd w:val="0"/>
        <w:jc w:val="left"/>
        <w:rPr>
          <w:rFonts w:ascii="黑体" w:eastAsia="黑体" w:hAnsi="黑体"/>
          <w:color w:val="000000"/>
          <w:sz w:val="32"/>
          <w:szCs w:val="32"/>
        </w:rPr>
      </w:pPr>
      <w:r>
        <w:rPr>
          <w:rFonts w:ascii="黑体" w:eastAsia="黑体" w:hAnsi="黑体" w:cs="黑体" w:hint="eastAsia"/>
          <w:color w:val="000000"/>
          <w:sz w:val="32"/>
          <w:szCs w:val="32"/>
        </w:rPr>
        <w:t>附件</w:t>
      </w:r>
      <w:r>
        <w:rPr>
          <w:rFonts w:ascii="黑体" w:eastAsia="黑体" w:hAnsi="黑体" w:cs="黑体"/>
          <w:color w:val="000000"/>
          <w:sz w:val="32"/>
          <w:szCs w:val="32"/>
        </w:rPr>
        <w:t>:1</w:t>
      </w:r>
    </w:p>
    <w:p w:rsidR="001376C6" w:rsidRPr="00D22F92" w:rsidRDefault="001376C6" w:rsidP="001308E4">
      <w:pPr>
        <w:adjustRightInd w:val="0"/>
        <w:spacing w:line="640" w:lineRule="exact"/>
        <w:ind w:firstLineChars="200" w:firstLine="31680"/>
        <w:jc w:val="center"/>
        <w:rPr>
          <w:rFonts w:ascii="黑体" w:eastAsia="黑体" w:hAnsi="黑体"/>
          <w:b/>
          <w:bCs/>
          <w:color w:val="000000"/>
          <w:sz w:val="44"/>
          <w:szCs w:val="44"/>
        </w:rPr>
      </w:pPr>
      <w:r w:rsidRPr="00D22F92">
        <w:rPr>
          <w:rFonts w:ascii="黑体" w:eastAsia="黑体" w:hAnsi="黑体" w:cs="黑体" w:hint="eastAsia"/>
          <w:b/>
          <w:bCs/>
          <w:color w:val="000000"/>
          <w:sz w:val="44"/>
          <w:szCs w:val="44"/>
        </w:rPr>
        <w:t>本次检验项目</w:t>
      </w:r>
    </w:p>
    <w:p w:rsidR="001376C6" w:rsidRPr="00D22F92" w:rsidRDefault="001376C6" w:rsidP="00D22F92">
      <w:pPr>
        <w:pStyle w:val="Heading1"/>
        <w:spacing w:line="520" w:lineRule="exact"/>
        <w:jc w:val="both"/>
        <w:rPr>
          <w:rFonts w:ascii="仿宋_GB2312" w:eastAsia="仿宋_GB2312" w:hAnsi="黑体" w:cs="Times New Roman"/>
          <w:sz w:val="32"/>
          <w:szCs w:val="32"/>
        </w:rPr>
      </w:pPr>
      <w:r w:rsidRPr="00D22F92">
        <w:rPr>
          <w:rFonts w:ascii="仿宋_GB2312" w:eastAsia="仿宋_GB2312" w:hAnsi="黑体" w:cs="仿宋_GB2312" w:hint="eastAsia"/>
          <w:sz w:val="32"/>
          <w:szCs w:val="32"/>
        </w:rPr>
        <w:t>一、糕点</w:t>
      </w:r>
    </w:p>
    <w:p w:rsidR="001376C6" w:rsidRPr="00D22F92" w:rsidRDefault="001376C6" w:rsidP="001308E4">
      <w:pPr>
        <w:adjustRightInd w:val="0"/>
        <w:spacing w:line="520" w:lineRule="exact"/>
        <w:ind w:firstLineChars="149" w:firstLine="31680"/>
        <w:rPr>
          <w:rFonts w:ascii="仿宋_GB2312" w:eastAsia="仿宋_GB2312" w:hAnsi="楷体" w:cs="仿宋_GB2312"/>
          <w:b/>
          <w:bCs/>
          <w:color w:val="000000"/>
          <w:sz w:val="32"/>
          <w:szCs w:val="32"/>
        </w:rPr>
      </w:pPr>
      <w:r w:rsidRPr="00D22F92">
        <w:rPr>
          <w:rFonts w:ascii="仿宋_GB2312" w:eastAsia="仿宋_GB2312" w:hAnsi="楷体" w:cs="仿宋_GB2312" w:hint="eastAsia"/>
          <w:b/>
          <w:bCs/>
          <w:color w:val="000000"/>
          <w:sz w:val="32"/>
          <w:szCs w:val="32"/>
        </w:rPr>
        <w:t>（一）抽检依据</w:t>
      </w:r>
      <w:r w:rsidRPr="00D22F92">
        <w:rPr>
          <w:rFonts w:ascii="仿宋_GB2312" w:eastAsia="仿宋_GB2312" w:hAnsi="楷体" w:cs="仿宋_GB2312"/>
          <w:b/>
          <w:bCs/>
          <w:color w:val="000000"/>
          <w:sz w:val="32"/>
          <w:szCs w:val="32"/>
        </w:rPr>
        <w:t xml:space="preserve"> </w:t>
      </w:r>
    </w:p>
    <w:p w:rsidR="001376C6" w:rsidRPr="00D22F92" w:rsidRDefault="001376C6" w:rsidP="001308E4">
      <w:pPr>
        <w:adjustRightInd w:val="0"/>
        <w:spacing w:line="520" w:lineRule="exact"/>
        <w:ind w:firstLineChars="200" w:firstLine="31680"/>
        <w:rPr>
          <w:rFonts w:ascii="仿宋_GB2312" w:eastAsia="仿宋_GB2312"/>
          <w:color w:val="000000"/>
          <w:sz w:val="32"/>
          <w:szCs w:val="32"/>
        </w:rPr>
      </w:pPr>
      <w:r w:rsidRPr="00D22F92">
        <w:rPr>
          <w:rFonts w:ascii="仿宋_GB2312" w:eastAsia="仿宋_GB2312" w:cs="仿宋_GB2312"/>
          <w:color w:val="000000"/>
          <w:sz w:val="32"/>
          <w:szCs w:val="32"/>
        </w:rPr>
        <w:t>GB 2760-2024</w:t>
      </w:r>
      <w:r w:rsidRPr="00D22F92">
        <w:rPr>
          <w:rFonts w:ascii="仿宋_GB2312" w:eastAsia="仿宋_GB2312" w:cs="仿宋_GB2312" w:hint="eastAsia"/>
          <w:color w:val="000000"/>
          <w:sz w:val="32"/>
          <w:szCs w:val="32"/>
        </w:rPr>
        <w:t>《食品安全国家标准</w:t>
      </w:r>
      <w:r w:rsidRPr="00D22F92">
        <w:rPr>
          <w:rFonts w:ascii="仿宋_GB2312" w:eastAsia="仿宋_GB2312" w:cs="仿宋_GB2312"/>
          <w:color w:val="000000"/>
          <w:sz w:val="32"/>
          <w:szCs w:val="32"/>
        </w:rPr>
        <w:t xml:space="preserve"> </w:t>
      </w:r>
      <w:r w:rsidRPr="00D22F92">
        <w:rPr>
          <w:rFonts w:ascii="仿宋_GB2312" w:eastAsia="仿宋_GB2312" w:cs="仿宋_GB2312" w:hint="eastAsia"/>
          <w:color w:val="000000"/>
          <w:sz w:val="32"/>
          <w:szCs w:val="32"/>
        </w:rPr>
        <w:t>食品添加剂使用标准》。</w:t>
      </w:r>
    </w:p>
    <w:p w:rsidR="001376C6" w:rsidRPr="00D22F92" w:rsidRDefault="001376C6" w:rsidP="001308E4">
      <w:pPr>
        <w:adjustRightInd w:val="0"/>
        <w:spacing w:line="520" w:lineRule="exact"/>
        <w:ind w:firstLineChars="149" w:firstLine="31680"/>
        <w:rPr>
          <w:rFonts w:ascii="仿宋_GB2312" w:eastAsia="仿宋_GB2312"/>
          <w:color w:val="000000"/>
          <w:sz w:val="32"/>
          <w:szCs w:val="32"/>
        </w:rPr>
      </w:pPr>
      <w:r w:rsidRPr="00D22F92">
        <w:rPr>
          <w:rFonts w:ascii="仿宋_GB2312" w:eastAsia="仿宋_GB2312" w:hAnsi="楷体" w:cs="仿宋_GB2312" w:hint="eastAsia"/>
          <w:b/>
          <w:bCs/>
          <w:color w:val="000000"/>
          <w:sz w:val="32"/>
          <w:szCs w:val="32"/>
        </w:rPr>
        <w:t>（二）检验项目</w:t>
      </w:r>
    </w:p>
    <w:p w:rsidR="001376C6" w:rsidRPr="00D22F92" w:rsidRDefault="001376C6" w:rsidP="001308E4">
      <w:pPr>
        <w:pStyle w:val="BodyText"/>
        <w:spacing w:line="520" w:lineRule="exact"/>
        <w:ind w:firstLineChars="200" w:firstLine="31680"/>
        <w:rPr>
          <w:rFonts w:ascii="仿宋_GB2312" w:eastAsia="仿宋_GB2312"/>
          <w:color w:val="000000"/>
          <w:sz w:val="32"/>
          <w:szCs w:val="32"/>
        </w:rPr>
      </w:pPr>
      <w:r w:rsidRPr="00D22F92">
        <w:rPr>
          <w:rFonts w:ascii="仿宋_GB2312" w:eastAsia="仿宋_GB2312" w:cs="仿宋_GB2312"/>
          <w:color w:val="000000"/>
          <w:sz w:val="32"/>
          <w:szCs w:val="32"/>
        </w:rPr>
        <w:t>1.</w:t>
      </w:r>
      <w:r w:rsidRPr="00D22F92">
        <w:rPr>
          <w:rFonts w:ascii="仿宋_GB2312" w:eastAsia="仿宋_GB2312" w:cs="仿宋_GB2312" w:hint="eastAsia"/>
          <w:color w:val="000000"/>
          <w:sz w:val="32"/>
          <w:szCs w:val="32"/>
        </w:rPr>
        <w:t>糕点的抽检项目包括苯甲酸及其钠盐</w:t>
      </w:r>
      <w:r w:rsidRPr="00D22F92">
        <w:rPr>
          <w:rFonts w:ascii="仿宋_GB2312" w:eastAsia="仿宋_GB2312" w:cs="仿宋_GB2312"/>
          <w:color w:val="000000"/>
          <w:sz w:val="32"/>
          <w:szCs w:val="32"/>
        </w:rPr>
        <w:t>(</w:t>
      </w:r>
      <w:r w:rsidRPr="00D22F92">
        <w:rPr>
          <w:rFonts w:ascii="仿宋_GB2312" w:eastAsia="仿宋_GB2312" w:cs="仿宋_GB2312" w:hint="eastAsia"/>
          <w:color w:val="000000"/>
          <w:sz w:val="32"/>
          <w:szCs w:val="32"/>
        </w:rPr>
        <w:t>以苯甲酸计</w:t>
      </w:r>
      <w:r w:rsidRPr="00D22F92">
        <w:rPr>
          <w:rFonts w:ascii="仿宋_GB2312" w:eastAsia="仿宋_GB2312" w:cs="仿宋_GB2312"/>
          <w:color w:val="000000"/>
          <w:sz w:val="32"/>
          <w:szCs w:val="32"/>
        </w:rPr>
        <w:t>),</w:t>
      </w:r>
      <w:r w:rsidRPr="00D22F92">
        <w:rPr>
          <w:rFonts w:ascii="仿宋_GB2312" w:eastAsia="仿宋_GB2312" w:cs="仿宋_GB2312" w:hint="eastAsia"/>
          <w:color w:val="000000"/>
          <w:sz w:val="32"/>
          <w:szCs w:val="32"/>
        </w:rPr>
        <w:t>山梨酸及其钾盐</w:t>
      </w:r>
      <w:r w:rsidRPr="00D22F92">
        <w:rPr>
          <w:rFonts w:ascii="仿宋_GB2312" w:eastAsia="仿宋_GB2312" w:cs="仿宋_GB2312"/>
          <w:color w:val="000000"/>
          <w:sz w:val="32"/>
          <w:szCs w:val="32"/>
        </w:rPr>
        <w:t>(</w:t>
      </w:r>
      <w:r w:rsidRPr="00D22F92">
        <w:rPr>
          <w:rFonts w:ascii="仿宋_GB2312" w:eastAsia="仿宋_GB2312" w:cs="仿宋_GB2312" w:hint="eastAsia"/>
          <w:color w:val="000000"/>
          <w:sz w:val="32"/>
          <w:szCs w:val="32"/>
        </w:rPr>
        <w:t>以山梨酸计</w:t>
      </w:r>
      <w:r w:rsidRPr="00D22F92">
        <w:rPr>
          <w:rFonts w:ascii="仿宋_GB2312" w:eastAsia="仿宋_GB2312" w:cs="仿宋_GB2312"/>
          <w:color w:val="000000"/>
          <w:sz w:val="32"/>
          <w:szCs w:val="32"/>
        </w:rPr>
        <w:t>),</w:t>
      </w:r>
      <w:r w:rsidRPr="00D22F92">
        <w:rPr>
          <w:rFonts w:ascii="仿宋_GB2312" w:eastAsia="仿宋_GB2312" w:cs="仿宋_GB2312" w:hint="eastAsia"/>
          <w:color w:val="000000"/>
          <w:sz w:val="32"/>
          <w:szCs w:val="32"/>
        </w:rPr>
        <w:t>糖精钠</w:t>
      </w:r>
      <w:r w:rsidRPr="00D22F92">
        <w:rPr>
          <w:rFonts w:ascii="仿宋_GB2312" w:eastAsia="仿宋_GB2312" w:cs="仿宋_GB2312"/>
          <w:color w:val="000000"/>
          <w:sz w:val="32"/>
          <w:szCs w:val="32"/>
        </w:rPr>
        <w:t>(</w:t>
      </w:r>
      <w:r w:rsidRPr="00D22F92">
        <w:rPr>
          <w:rFonts w:ascii="仿宋_GB2312" w:eastAsia="仿宋_GB2312" w:cs="仿宋_GB2312" w:hint="eastAsia"/>
          <w:color w:val="000000"/>
          <w:sz w:val="32"/>
          <w:szCs w:val="32"/>
        </w:rPr>
        <w:t>以糖精计</w:t>
      </w:r>
      <w:r w:rsidRPr="00D22F92">
        <w:rPr>
          <w:rFonts w:ascii="仿宋_GB2312" w:eastAsia="仿宋_GB2312" w:cs="仿宋_GB2312"/>
          <w:color w:val="000000"/>
          <w:sz w:val="32"/>
          <w:szCs w:val="32"/>
        </w:rPr>
        <w:t>),</w:t>
      </w:r>
      <w:r w:rsidRPr="00D22F92">
        <w:rPr>
          <w:rFonts w:ascii="仿宋_GB2312" w:eastAsia="仿宋_GB2312" w:cs="仿宋_GB2312" w:hint="eastAsia"/>
          <w:color w:val="000000"/>
          <w:sz w:val="32"/>
          <w:szCs w:val="32"/>
        </w:rPr>
        <w:t>脱氢乙酸及其钠盐</w:t>
      </w:r>
      <w:r w:rsidRPr="00D22F92">
        <w:rPr>
          <w:rFonts w:ascii="仿宋_GB2312" w:eastAsia="仿宋_GB2312" w:cs="仿宋_GB2312"/>
          <w:color w:val="000000"/>
          <w:sz w:val="32"/>
          <w:szCs w:val="32"/>
        </w:rPr>
        <w:t>(</w:t>
      </w:r>
      <w:r w:rsidRPr="00D22F92">
        <w:rPr>
          <w:rFonts w:ascii="仿宋_GB2312" w:eastAsia="仿宋_GB2312" w:cs="仿宋_GB2312" w:hint="eastAsia"/>
          <w:color w:val="000000"/>
          <w:sz w:val="32"/>
          <w:szCs w:val="32"/>
        </w:rPr>
        <w:t>以脱氢乙酸计</w:t>
      </w:r>
      <w:r w:rsidRPr="00D22F92">
        <w:rPr>
          <w:rFonts w:ascii="仿宋_GB2312" w:eastAsia="仿宋_GB2312" w:cs="仿宋_GB2312"/>
          <w:color w:val="000000"/>
          <w:sz w:val="32"/>
          <w:szCs w:val="32"/>
        </w:rPr>
        <w:t>),</w:t>
      </w:r>
      <w:r w:rsidRPr="00D22F92">
        <w:rPr>
          <w:rFonts w:ascii="仿宋_GB2312" w:eastAsia="仿宋_GB2312" w:cs="仿宋_GB2312" w:hint="eastAsia"/>
          <w:color w:val="000000"/>
          <w:sz w:val="32"/>
          <w:szCs w:val="32"/>
        </w:rPr>
        <w:t>防腐剂混合使用时各自用量占其最大使用量的比例之和</w:t>
      </w:r>
      <w:r w:rsidRPr="00D22F92">
        <w:rPr>
          <w:rFonts w:ascii="仿宋_GB2312" w:eastAsia="仿宋_GB2312" w:cs="仿宋_GB2312"/>
          <w:color w:val="000000"/>
          <w:sz w:val="32"/>
          <w:szCs w:val="32"/>
        </w:rPr>
        <w:t>,</w:t>
      </w:r>
      <w:r w:rsidRPr="00D22F92">
        <w:rPr>
          <w:rFonts w:ascii="仿宋_GB2312" w:eastAsia="仿宋_GB2312" w:cs="仿宋_GB2312" w:hint="eastAsia"/>
          <w:color w:val="000000"/>
          <w:sz w:val="32"/>
          <w:szCs w:val="32"/>
        </w:rPr>
        <w:t>甜蜜素</w:t>
      </w:r>
      <w:r w:rsidRPr="00D22F92">
        <w:rPr>
          <w:rFonts w:ascii="仿宋_GB2312" w:eastAsia="仿宋_GB2312" w:cs="仿宋_GB2312"/>
          <w:color w:val="000000"/>
          <w:sz w:val="32"/>
          <w:szCs w:val="32"/>
        </w:rPr>
        <w:t>(</w:t>
      </w:r>
      <w:r w:rsidRPr="00D22F92">
        <w:rPr>
          <w:rFonts w:ascii="仿宋_GB2312" w:eastAsia="仿宋_GB2312" w:cs="仿宋_GB2312" w:hint="eastAsia"/>
          <w:color w:val="000000"/>
          <w:sz w:val="32"/>
          <w:szCs w:val="32"/>
        </w:rPr>
        <w:t>以环己基氨基磺酸计</w:t>
      </w:r>
      <w:r w:rsidRPr="00D22F92">
        <w:rPr>
          <w:rFonts w:ascii="仿宋_GB2312" w:eastAsia="仿宋_GB2312" w:cs="仿宋_GB2312"/>
          <w:color w:val="000000"/>
          <w:sz w:val="32"/>
          <w:szCs w:val="32"/>
        </w:rPr>
        <w:t>),</w:t>
      </w:r>
      <w:r w:rsidRPr="00D22F92">
        <w:rPr>
          <w:rFonts w:ascii="仿宋_GB2312" w:eastAsia="仿宋_GB2312" w:cs="仿宋_GB2312" w:hint="eastAsia"/>
          <w:color w:val="000000"/>
          <w:sz w:val="32"/>
          <w:szCs w:val="32"/>
        </w:rPr>
        <w:t>安赛蜜</w:t>
      </w:r>
      <w:r w:rsidRPr="00D22F92">
        <w:rPr>
          <w:rFonts w:ascii="仿宋_GB2312" w:eastAsia="仿宋_GB2312" w:cs="仿宋_GB2312"/>
          <w:color w:val="000000"/>
          <w:sz w:val="32"/>
          <w:szCs w:val="32"/>
        </w:rPr>
        <w:t>,</w:t>
      </w:r>
      <w:r w:rsidRPr="00D22F92">
        <w:rPr>
          <w:rFonts w:ascii="仿宋_GB2312" w:eastAsia="仿宋_GB2312" w:cs="仿宋_GB2312" w:hint="eastAsia"/>
          <w:color w:val="000000"/>
          <w:sz w:val="32"/>
          <w:szCs w:val="32"/>
        </w:rPr>
        <w:t>铝的残留量</w:t>
      </w:r>
      <w:r w:rsidRPr="00D22F92">
        <w:rPr>
          <w:rFonts w:ascii="仿宋_GB2312" w:eastAsia="仿宋_GB2312" w:cs="仿宋_GB2312"/>
          <w:color w:val="000000"/>
          <w:sz w:val="32"/>
          <w:szCs w:val="32"/>
        </w:rPr>
        <w:t>(</w:t>
      </w:r>
      <w:r w:rsidRPr="00D22F92">
        <w:rPr>
          <w:rFonts w:ascii="仿宋_GB2312" w:eastAsia="仿宋_GB2312" w:cs="仿宋_GB2312" w:hint="eastAsia"/>
          <w:color w:val="000000"/>
          <w:sz w:val="32"/>
          <w:szCs w:val="32"/>
        </w:rPr>
        <w:t>干样品</w:t>
      </w:r>
      <w:r w:rsidRPr="00D22F92">
        <w:rPr>
          <w:rFonts w:ascii="仿宋_GB2312" w:eastAsia="仿宋_GB2312" w:cs="仿宋_GB2312"/>
          <w:color w:val="000000"/>
          <w:sz w:val="32"/>
          <w:szCs w:val="32"/>
        </w:rPr>
        <w:t>,</w:t>
      </w:r>
      <w:r w:rsidRPr="00D22F92">
        <w:rPr>
          <w:rFonts w:ascii="仿宋_GB2312" w:eastAsia="仿宋_GB2312" w:cs="仿宋_GB2312" w:hint="eastAsia"/>
          <w:color w:val="000000"/>
          <w:sz w:val="32"/>
          <w:szCs w:val="32"/>
        </w:rPr>
        <w:t>以</w:t>
      </w:r>
      <w:r w:rsidRPr="00D22F92">
        <w:rPr>
          <w:rFonts w:ascii="仿宋_GB2312" w:eastAsia="仿宋_GB2312" w:cs="仿宋_GB2312"/>
          <w:color w:val="000000"/>
          <w:sz w:val="32"/>
          <w:szCs w:val="32"/>
        </w:rPr>
        <w:t>Al</w:t>
      </w:r>
      <w:r w:rsidRPr="00D22F92">
        <w:rPr>
          <w:rFonts w:ascii="仿宋_GB2312" w:eastAsia="仿宋_GB2312" w:cs="仿宋_GB2312" w:hint="eastAsia"/>
          <w:color w:val="000000"/>
          <w:sz w:val="32"/>
          <w:szCs w:val="32"/>
        </w:rPr>
        <w:t>计</w:t>
      </w:r>
      <w:r w:rsidRPr="00D22F92">
        <w:rPr>
          <w:rFonts w:ascii="仿宋_GB2312" w:eastAsia="仿宋_GB2312" w:cs="仿宋_GB2312"/>
          <w:color w:val="000000"/>
          <w:sz w:val="32"/>
          <w:szCs w:val="32"/>
        </w:rPr>
        <w:t>),</w:t>
      </w:r>
      <w:r w:rsidRPr="00D22F92">
        <w:rPr>
          <w:rFonts w:ascii="仿宋_GB2312" w:eastAsia="仿宋_GB2312" w:cs="仿宋_GB2312" w:hint="eastAsia"/>
          <w:color w:val="000000"/>
          <w:sz w:val="32"/>
          <w:szCs w:val="32"/>
        </w:rPr>
        <w:t>三氯蔗糖</w:t>
      </w:r>
      <w:r w:rsidRPr="00D22F92">
        <w:rPr>
          <w:rFonts w:ascii="仿宋_GB2312" w:eastAsia="仿宋_GB2312" w:cs="仿宋_GB2312"/>
          <w:color w:val="000000"/>
          <w:sz w:val="32"/>
          <w:szCs w:val="32"/>
        </w:rPr>
        <w:t>,</w:t>
      </w:r>
      <w:r w:rsidRPr="00D22F92">
        <w:rPr>
          <w:rFonts w:ascii="仿宋_GB2312" w:eastAsia="仿宋_GB2312" w:cs="仿宋_GB2312" w:hint="eastAsia"/>
          <w:color w:val="000000"/>
          <w:sz w:val="32"/>
          <w:szCs w:val="32"/>
        </w:rPr>
        <w:t>柠檬黄</w:t>
      </w:r>
      <w:r w:rsidRPr="00D22F92">
        <w:rPr>
          <w:rFonts w:ascii="仿宋_GB2312" w:eastAsia="仿宋_GB2312" w:cs="仿宋_GB2312"/>
          <w:color w:val="000000"/>
          <w:sz w:val="32"/>
          <w:szCs w:val="32"/>
        </w:rPr>
        <w:t>,</w:t>
      </w:r>
      <w:r w:rsidRPr="00D22F92">
        <w:rPr>
          <w:rFonts w:ascii="仿宋_GB2312" w:eastAsia="仿宋_GB2312" w:cs="仿宋_GB2312" w:hint="eastAsia"/>
          <w:color w:val="000000"/>
          <w:sz w:val="32"/>
          <w:szCs w:val="32"/>
        </w:rPr>
        <w:t>日落黄。</w:t>
      </w:r>
    </w:p>
    <w:p w:rsidR="001376C6" w:rsidRPr="00D22F92" w:rsidRDefault="001376C6" w:rsidP="001308E4">
      <w:pPr>
        <w:pStyle w:val="BodyText"/>
        <w:spacing w:line="600" w:lineRule="exact"/>
        <w:ind w:firstLineChars="200" w:firstLine="31680"/>
        <w:rPr>
          <w:rFonts w:ascii="仿宋_GB2312" w:eastAsia="仿宋_GB2312"/>
          <w:color w:val="000000"/>
          <w:sz w:val="32"/>
          <w:szCs w:val="32"/>
        </w:rPr>
      </w:pPr>
      <w:r w:rsidRPr="00D22F92">
        <w:rPr>
          <w:rFonts w:ascii="仿宋_GB2312" w:eastAsia="仿宋_GB2312" w:cs="仿宋_GB2312"/>
          <w:color w:val="000000"/>
          <w:sz w:val="32"/>
          <w:szCs w:val="32"/>
        </w:rPr>
        <w:t>2.</w:t>
      </w:r>
      <w:r w:rsidRPr="00D22F92">
        <w:rPr>
          <w:rFonts w:ascii="仿宋_GB2312" w:eastAsia="仿宋_GB2312" w:cs="仿宋_GB2312" w:hint="eastAsia"/>
          <w:color w:val="000000"/>
          <w:sz w:val="32"/>
          <w:szCs w:val="32"/>
        </w:rPr>
        <w:t>面包的抽检项目包括苯甲酸及其钠盐</w:t>
      </w:r>
      <w:r w:rsidRPr="00D22F92">
        <w:rPr>
          <w:rFonts w:ascii="仿宋_GB2312" w:eastAsia="仿宋_GB2312" w:cs="仿宋_GB2312"/>
          <w:color w:val="000000"/>
          <w:sz w:val="32"/>
          <w:szCs w:val="32"/>
        </w:rPr>
        <w:t>(</w:t>
      </w:r>
      <w:r w:rsidRPr="00D22F92">
        <w:rPr>
          <w:rFonts w:ascii="仿宋_GB2312" w:eastAsia="仿宋_GB2312" w:cs="仿宋_GB2312" w:hint="eastAsia"/>
          <w:color w:val="000000"/>
          <w:sz w:val="32"/>
          <w:szCs w:val="32"/>
        </w:rPr>
        <w:t>以苯甲酸计</w:t>
      </w:r>
      <w:r w:rsidRPr="00D22F92">
        <w:rPr>
          <w:rFonts w:ascii="仿宋_GB2312" w:eastAsia="仿宋_GB2312" w:cs="仿宋_GB2312"/>
          <w:color w:val="000000"/>
          <w:sz w:val="32"/>
          <w:szCs w:val="32"/>
        </w:rPr>
        <w:t>),</w:t>
      </w:r>
      <w:r w:rsidRPr="00D22F92">
        <w:rPr>
          <w:rFonts w:ascii="仿宋_GB2312" w:eastAsia="仿宋_GB2312" w:cs="仿宋_GB2312" w:hint="eastAsia"/>
          <w:color w:val="000000"/>
          <w:sz w:val="32"/>
          <w:szCs w:val="32"/>
        </w:rPr>
        <w:t>山梨酸及其钾盐</w:t>
      </w:r>
      <w:r w:rsidRPr="00D22F92">
        <w:rPr>
          <w:rFonts w:ascii="仿宋_GB2312" w:eastAsia="仿宋_GB2312" w:cs="仿宋_GB2312"/>
          <w:color w:val="000000"/>
          <w:sz w:val="32"/>
          <w:szCs w:val="32"/>
        </w:rPr>
        <w:t>(</w:t>
      </w:r>
      <w:r w:rsidRPr="00D22F92">
        <w:rPr>
          <w:rFonts w:ascii="仿宋_GB2312" w:eastAsia="仿宋_GB2312" w:cs="仿宋_GB2312" w:hint="eastAsia"/>
          <w:color w:val="000000"/>
          <w:sz w:val="32"/>
          <w:szCs w:val="32"/>
        </w:rPr>
        <w:t>以山梨酸计</w:t>
      </w:r>
      <w:r w:rsidRPr="00D22F92">
        <w:rPr>
          <w:rFonts w:ascii="仿宋_GB2312" w:eastAsia="仿宋_GB2312" w:cs="仿宋_GB2312"/>
          <w:color w:val="000000"/>
          <w:sz w:val="32"/>
          <w:szCs w:val="32"/>
        </w:rPr>
        <w:t>),</w:t>
      </w:r>
      <w:r w:rsidRPr="00D22F92">
        <w:rPr>
          <w:rFonts w:ascii="仿宋_GB2312" w:eastAsia="仿宋_GB2312" w:cs="仿宋_GB2312" w:hint="eastAsia"/>
          <w:color w:val="000000"/>
          <w:sz w:val="32"/>
          <w:szCs w:val="32"/>
        </w:rPr>
        <w:t>糖精钠</w:t>
      </w:r>
      <w:r w:rsidRPr="00D22F92">
        <w:rPr>
          <w:rFonts w:ascii="仿宋_GB2312" w:eastAsia="仿宋_GB2312" w:cs="仿宋_GB2312"/>
          <w:color w:val="000000"/>
          <w:sz w:val="32"/>
          <w:szCs w:val="32"/>
        </w:rPr>
        <w:t>(</w:t>
      </w:r>
      <w:r w:rsidRPr="00D22F92">
        <w:rPr>
          <w:rFonts w:ascii="仿宋_GB2312" w:eastAsia="仿宋_GB2312" w:cs="仿宋_GB2312" w:hint="eastAsia"/>
          <w:color w:val="000000"/>
          <w:sz w:val="32"/>
          <w:szCs w:val="32"/>
        </w:rPr>
        <w:t>以糖精计</w:t>
      </w:r>
      <w:r w:rsidRPr="00D22F92">
        <w:rPr>
          <w:rFonts w:ascii="仿宋_GB2312" w:eastAsia="仿宋_GB2312" w:cs="仿宋_GB2312"/>
          <w:color w:val="000000"/>
          <w:sz w:val="32"/>
          <w:szCs w:val="32"/>
        </w:rPr>
        <w:t>),</w:t>
      </w:r>
      <w:r w:rsidRPr="00D22F92">
        <w:rPr>
          <w:rFonts w:ascii="仿宋_GB2312" w:eastAsia="仿宋_GB2312" w:cs="仿宋_GB2312" w:hint="eastAsia"/>
          <w:color w:val="000000"/>
          <w:sz w:val="32"/>
          <w:szCs w:val="32"/>
        </w:rPr>
        <w:t>甜蜜素</w:t>
      </w:r>
      <w:r w:rsidRPr="00D22F92">
        <w:rPr>
          <w:rFonts w:ascii="仿宋_GB2312" w:eastAsia="仿宋_GB2312" w:cs="仿宋_GB2312"/>
          <w:color w:val="000000"/>
          <w:sz w:val="32"/>
          <w:szCs w:val="32"/>
        </w:rPr>
        <w:t>(</w:t>
      </w:r>
      <w:r w:rsidRPr="00D22F92">
        <w:rPr>
          <w:rFonts w:ascii="仿宋_GB2312" w:eastAsia="仿宋_GB2312" w:cs="仿宋_GB2312" w:hint="eastAsia"/>
          <w:color w:val="000000"/>
          <w:sz w:val="32"/>
          <w:szCs w:val="32"/>
        </w:rPr>
        <w:t>以环己基氨基磺酸计</w:t>
      </w:r>
      <w:r w:rsidRPr="00D22F92">
        <w:rPr>
          <w:rFonts w:ascii="仿宋_GB2312" w:eastAsia="仿宋_GB2312" w:cs="仿宋_GB2312"/>
          <w:color w:val="000000"/>
          <w:sz w:val="32"/>
          <w:szCs w:val="32"/>
        </w:rPr>
        <w:t>),</w:t>
      </w:r>
      <w:r w:rsidRPr="00D22F92">
        <w:rPr>
          <w:rFonts w:ascii="仿宋_GB2312" w:eastAsia="仿宋_GB2312" w:cs="仿宋_GB2312" w:hint="eastAsia"/>
          <w:color w:val="000000"/>
          <w:sz w:val="32"/>
          <w:szCs w:val="32"/>
        </w:rPr>
        <w:t>安赛蜜</w:t>
      </w:r>
      <w:r w:rsidRPr="00D22F92">
        <w:rPr>
          <w:rFonts w:ascii="仿宋_GB2312" w:eastAsia="仿宋_GB2312" w:cs="仿宋_GB2312"/>
          <w:color w:val="000000"/>
          <w:sz w:val="32"/>
          <w:szCs w:val="32"/>
        </w:rPr>
        <w:t>,</w:t>
      </w:r>
      <w:r w:rsidRPr="00D22F92">
        <w:rPr>
          <w:rFonts w:ascii="仿宋_GB2312" w:eastAsia="仿宋_GB2312" w:cs="仿宋_GB2312" w:hint="eastAsia"/>
          <w:color w:val="000000"/>
          <w:sz w:val="32"/>
          <w:szCs w:val="32"/>
        </w:rPr>
        <w:t>脱氢乙酸及其钠盐</w:t>
      </w:r>
      <w:r w:rsidRPr="00D22F92">
        <w:rPr>
          <w:rFonts w:ascii="仿宋_GB2312" w:eastAsia="仿宋_GB2312" w:cs="仿宋_GB2312"/>
          <w:color w:val="000000"/>
          <w:sz w:val="32"/>
          <w:szCs w:val="32"/>
        </w:rPr>
        <w:t>(</w:t>
      </w:r>
      <w:r w:rsidRPr="00D22F92">
        <w:rPr>
          <w:rFonts w:ascii="仿宋_GB2312" w:eastAsia="仿宋_GB2312" w:cs="仿宋_GB2312" w:hint="eastAsia"/>
          <w:color w:val="000000"/>
          <w:sz w:val="32"/>
          <w:szCs w:val="32"/>
        </w:rPr>
        <w:t>以脱氢乙酸计</w:t>
      </w:r>
      <w:r w:rsidRPr="00D22F92">
        <w:rPr>
          <w:rFonts w:ascii="仿宋_GB2312" w:eastAsia="仿宋_GB2312" w:cs="仿宋_GB2312"/>
          <w:color w:val="000000"/>
          <w:sz w:val="32"/>
          <w:szCs w:val="32"/>
        </w:rPr>
        <w:t>),</w:t>
      </w:r>
      <w:r w:rsidRPr="00D22F92">
        <w:rPr>
          <w:rFonts w:ascii="仿宋_GB2312" w:eastAsia="仿宋_GB2312" w:cs="仿宋_GB2312" w:hint="eastAsia"/>
          <w:color w:val="000000"/>
          <w:sz w:val="32"/>
          <w:szCs w:val="32"/>
        </w:rPr>
        <w:t>防腐剂混合使用时各自用量占其最大使用量的比例之和。</w:t>
      </w:r>
    </w:p>
    <w:p w:rsidR="001376C6" w:rsidRPr="00D22F92" w:rsidRDefault="001376C6" w:rsidP="00D22F92">
      <w:pPr>
        <w:pStyle w:val="Heading1"/>
        <w:spacing w:line="520" w:lineRule="exact"/>
        <w:jc w:val="both"/>
        <w:rPr>
          <w:rFonts w:ascii="仿宋_GB2312" w:eastAsia="仿宋_GB2312" w:hAnsi="黑体" w:cs="Times New Roman"/>
          <w:sz w:val="32"/>
          <w:szCs w:val="32"/>
        </w:rPr>
      </w:pPr>
      <w:r w:rsidRPr="00D22F92">
        <w:rPr>
          <w:rFonts w:ascii="仿宋_GB2312" w:eastAsia="仿宋_GB2312" w:hAnsi="黑体" w:cs="仿宋_GB2312" w:hint="eastAsia"/>
          <w:sz w:val="32"/>
          <w:szCs w:val="32"/>
        </w:rPr>
        <w:t>二、粮食加工品</w:t>
      </w:r>
    </w:p>
    <w:p w:rsidR="001376C6" w:rsidRPr="00D22F92" w:rsidRDefault="001376C6" w:rsidP="001308E4">
      <w:pPr>
        <w:adjustRightInd w:val="0"/>
        <w:spacing w:line="520" w:lineRule="exact"/>
        <w:ind w:firstLineChars="149" w:firstLine="31680"/>
        <w:rPr>
          <w:rFonts w:ascii="仿宋_GB2312" w:eastAsia="仿宋_GB2312" w:hAnsi="楷体" w:cs="仿宋_GB2312"/>
          <w:b/>
          <w:bCs/>
          <w:color w:val="000000"/>
          <w:sz w:val="32"/>
          <w:szCs w:val="32"/>
        </w:rPr>
      </w:pPr>
      <w:r w:rsidRPr="00D22F92">
        <w:rPr>
          <w:rFonts w:ascii="仿宋_GB2312" w:eastAsia="仿宋_GB2312" w:hAnsi="楷体" w:cs="仿宋_GB2312" w:hint="eastAsia"/>
          <w:b/>
          <w:bCs/>
          <w:color w:val="000000"/>
          <w:sz w:val="32"/>
          <w:szCs w:val="32"/>
        </w:rPr>
        <w:t>（一）抽检依据</w:t>
      </w:r>
      <w:r w:rsidRPr="00D22F92">
        <w:rPr>
          <w:rFonts w:ascii="仿宋_GB2312" w:eastAsia="仿宋_GB2312" w:hAnsi="楷体" w:cs="仿宋_GB2312"/>
          <w:b/>
          <w:bCs/>
          <w:color w:val="000000"/>
          <w:sz w:val="32"/>
          <w:szCs w:val="32"/>
        </w:rPr>
        <w:t xml:space="preserve"> </w:t>
      </w:r>
    </w:p>
    <w:p w:rsidR="001376C6" w:rsidRPr="00D22F92" w:rsidRDefault="001376C6" w:rsidP="001308E4">
      <w:pPr>
        <w:adjustRightInd w:val="0"/>
        <w:spacing w:line="520" w:lineRule="exact"/>
        <w:ind w:firstLineChars="200" w:firstLine="31680"/>
        <w:rPr>
          <w:rFonts w:ascii="仿宋_GB2312" w:eastAsia="仿宋_GB2312"/>
          <w:color w:val="000000"/>
          <w:sz w:val="32"/>
          <w:szCs w:val="32"/>
        </w:rPr>
      </w:pPr>
      <w:r w:rsidRPr="00D22F92">
        <w:rPr>
          <w:rFonts w:ascii="仿宋_GB2312" w:eastAsia="仿宋_GB2312" w:cs="仿宋_GB2312"/>
          <w:color w:val="000000"/>
          <w:sz w:val="32"/>
          <w:szCs w:val="32"/>
        </w:rPr>
        <w:t>GB 2762-2022</w:t>
      </w:r>
      <w:r w:rsidRPr="00D22F92">
        <w:rPr>
          <w:rFonts w:ascii="仿宋_GB2312" w:eastAsia="仿宋_GB2312" w:cs="仿宋_GB2312" w:hint="eastAsia"/>
          <w:color w:val="000000"/>
          <w:sz w:val="32"/>
          <w:szCs w:val="32"/>
        </w:rPr>
        <w:t>《食品安全国家标准</w:t>
      </w:r>
      <w:r w:rsidRPr="00D22F92">
        <w:rPr>
          <w:rFonts w:ascii="仿宋_GB2312" w:eastAsia="仿宋_GB2312" w:cs="仿宋_GB2312"/>
          <w:color w:val="000000"/>
          <w:sz w:val="32"/>
          <w:szCs w:val="32"/>
        </w:rPr>
        <w:t xml:space="preserve"> </w:t>
      </w:r>
      <w:r w:rsidRPr="00D22F92">
        <w:rPr>
          <w:rFonts w:ascii="仿宋_GB2312" w:eastAsia="仿宋_GB2312" w:cs="仿宋_GB2312" w:hint="eastAsia"/>
          <w:color w:val="000000"/>
          <w:sz w:val="32"/>
          <w:szCs w:val="32"/>
        </w:rPr>
        <w:t>食品中污染物限量》</w:t>
      </w:r>
      <w:r w:rsidRPr="00D22F92">
        <w:rPr>
          <w:rFonts w:ascii="仿宋_GB2312" w:eastAsia="仿宋_GB2312" w:cs="仿宋_GB2312"/>
          <w:color w:val="000000"/>
          <w:sz w:val="32"/>
          <w:szCs w:val="32"/>
        </w:rPr>
        <w:t>,GB 2760-2024</w:t>
      </w:r>
      <w:r w:rsidRPr="00D22F92">
        <w:rPr>
          <w:rFonts w:ascii="仿宋_GB2312" w:eastAsia="仿宋_GB2312" w:cs="仿宋_GB2312" w:hint="eastAsia"/>
          <w:color w:val="000000"/>
          <w:sz w:val="32"/>
          <w:szCs w:val="32"/>
        </w:rPr>
        <w:t>《食品安全国家标准</w:t>
      </w:r>
      <w:r w:rsidRPr="00D22F92">
        <w:rPr>
          <w:rFonts w:ascii="仿宋_GB2312" w:eastAsia="仿宋_GB2312" w:cs="仿宋_GB2312"/>
          <w:color w:val="000000"/>
          <w:sz w:val="32"/>
          <w:szCs w:val="32"/>
        </w:rPr>
        <w:t xml:space="preserve"> </w:t>
      </w:r>
      <w:r w:rsidRPr="00D22F92">
        <w:rPr>
          <w:rFonts w:ascii="仿宋_GB2312" w:eastAsia="仿宋_GB2312" w:cs="仿宋_GB2312" w:hint="eastAsia"/>
          <w:color w:val="000000"/>
          <w:sz w:val="32"/>
          <w:szCs w:val="32"/>
        </w:rPr>
        <w:t>食品添加剂使用标准》</w:t>
      </w:r>
      <w:r w:rsidRPr="00D22F92">
        <w:rPr>
          <w:rFonts w:ascii="仿宋_GB2312" w:eastAsia="仿宋_GB2312" w:cs="仿宋_GB2312"/>
          <w:color w:val="000000"/>
          <w:sz w:val="32"/>
          <w:szCs w:val="32"/>
        </w:rPr>
        <w:t>,</w:t>
      </w:r>
      <w:r w:rsidRPr="00D22F92">
        <w:rPr>
          <w:rFonts w:ascii="仿宋_GB2312" w:eastAsia="仿宋_GB2312" w:cs="仿宋_GB2312" w:hint="eastAsia"/>
          <w:color w:val="000000"/>
          <w:sz w:val="32"/>
          <w:szCs w:val="32"/>
        </w:rPr>
        <w:t>食品整治办</w:t>
      </w:r>
      <w:r w:rsidRPr="00D22F92">
        <w:rPr>
          <w:rFonts w:ascii="仿宋_GB2312" w:eastAsia="仿宋_GB2312" w:cs="仿宋_GB2312"/>
          <w:color w:val="000000"/>
          <w:sz w:val="32"/>
          <w:szCs w:val="32"/>
        </w:rPr>
        <w:t>[2008]3</w:t>
      </w:r>
      <w:r w:rsidRPr="00D22F92">
        <w:rPr>
          <w:rFonts w:ascii="仿宋_GB2312" w:eastAsia="仿宋_GB2312" w:cs="仿宋_GB2312" w:hint="eastAsia"/>
          <w:color w:val="000000"/>
          <w:sz w:val="32"/>
          <w:szCs w:val="32"/>
        </w:rPr>
        <w:t>号《食品中可能违法添加的非食用物质和易滥用的食品添加剂品种名单</w:t>
      </w:r>
      <w:r w:rsidRPr="00D22F92">
        <w:rPr>
          <w:rFonts w:ascii="仿宋_GB2312" w:eastAsia="仿宋_GB2312" w:cs="仿宋_GB2312"/>
          <w:color w:val="000000"/>
          <w:sz w:val="32"/>
          <w:szCs w:val="32"/>
        </w:rPr>
        <w:t>(</w:t>
      </w:r>
      <w:r w:rsidRPr="00D22F92">
        <w:rPr>
          <w:rFonts w:ascii="仿宋_GB2312" w:eastAsia="仿宋_GB2312" w:cs="仿宋_GB2312" w:hint="eastAsia"/>
          <w:color w:val="000000"/>
          <w:sz w:val="32"/>
          <w:szCs w:val="32"/>
        </w:rPr>
        <w:t>第一批</w:t>
      </w:r>
      <w:r w:rsidRPr="00D22F92">
        <w:rPr>
          <w:rFonts w:ascii="仿宋_GB2312" w:eastAsia="仿宋_GB2312" w:cs="仿宋_GB2312"/>
          <w:color w:val="000000"/>
          <w:sz w:val="32"/>
          <w:szCs w:val="32"/>
        </w:rPr>
        <w:t>)</w:t>
      </w:r>
      <w:r w:rsidRPr="00D22F92">
        <w:rPr>
          <w:rFonts w:ascii="仿宋_GB2312" w:eastAsia="仿宋_GB2312" w:cs="仿宋_GB2312" w:hint="eastAsia"/>
          <w:color w:val="000000"/>
          <w:sz w:val="32"/>
          <w:szCs w:val="32"/>
        </w:rPr>
        <w:t>》。</w:t>
      </w:r>
    </w:p>
    <w:p w:rsidR="001376C6" w:rsidRPr="00D22F92" w:rsidRDefault="001376C6" w:rsidP="001308E4">
      <w:pPr>
        <w:adjustRightInd w:val="0"/>
        <w:spacing w:line="520" w:lineRule="exact"/>
        <w:ind w:firstLineChars="149" w:firstLine="31680"/>
        <w:rPr>
          <w:rFonts w:ascii="仿宋_GB2312" w:eastAsia="仿宋_GB2312"/>
          <w:color w:val="000000"/>
          <w:sz w:val="32"/>
          <w:szCs w:val="32"/>
        </w:rPr>
      </w:pPr>
      <w:r w:rsidRPr="00D22F92">
        <w:rPr>
          <w:rFonts w:ascii="仿宋_GB2312" w:eastAsia="仿宋_GB2312" w:hAnsi="楷体" w:cs="仿宋_GB2312" w:hint="eastAsia"/>
          <w:b/>
          <w:bCs/>
          <w:color w:val="000000"/>
          <w:sz w:val="32"/>
          <w:szCs w:val="32"/>
        </w:rPr>
        <w:t>（二）检验项目</w:t>
      </w:r>
    </w:p>
    <w:p w:rsidR="001376C6" w:rsidRPr="00D22F92" w:rsidRDefault="001376C6" w:rsidP="001308E4">
      <w:pPr>
        <w:pStyle w:val="BodyText"/>
        <w:spacing w:line="520" w:lineRule="exact"/>
        <w:ind w:firstLineChars="200" w:firstLine="31680"/>
        <w:rPr>
          <w:rFonts w:ascii="仿宋_GB2312" w:eastAsia="仿宋_GB2312"/>
          <w:color w:val="000000"/>
          <w:sz w:val="32"/>
          <w:szCs w:val="32"/>
        </w:rPr>
      </w:pPr>
      <w:r w:rsidRPr="00D22F92">
        <w:rPr>
          <w:rFonts w:ascii="仿宋_GB2312" w:eastAsia="仿宋_GB2312" w:cs="仿宋_GB2312"/>
          <w:color w:val="000000"/>
          <w:sz w:val="32"/>
          <w:szCs w:val="32"/>
        </w:rPr>
        <w:t>1.</w:t>
      </w:r>
      <w:r w:rsidRPr="00D22F92">
        <w:rPr>
          <w:rFonts w:ascii="仿宋_GB2312" w:eastAsia="仿宋_GB2312" w:cs="仿宋_GB2312" w:hint="eastAsia"/>
          <w:color w:val="000000"/>
          <w:sz w:val="32"/>
          <w:szCs w:val="32"/>
        </w:rPr>
        <w:t>生湿面制品的抽检项目包括铅</w:t>
      </w:r>
      <w:r w:rsidRPr="00D22F92">
        <w:rPr>
          <w:rFonts w:ascii="仿宋_GB2312" w:eastAsia="仿宋_GB2312" w:cs="仿宋_GB2312"/>
          <w:color w:val="000000"/>
          <w:sz w:val="32"/>
          <w:szCs w:val="32"/>
        </w:rPr>
        <w:t>(</w:t>
      </w:r>
      <w:r w:rsidRPr="00D22F92">
        <w:rPr>
          <w:rFonts w:ascii="仿宋_GB2312" w:eastAsia="仿宋_GB2312" w:cs="仿宋_GB2312" w:hint="eastAsia"/>
          <w:color w:val="000000"/>
          <w:sz w:val="32"/>
          <w:szCs w:val="32"/>
        </w:rPr>
        <w:t>以</w:t>
      </w:r>
      <w:r w:rsidRPr="00D22F92">
        <w:rPr>
          <w:rFonts w:ascii="仿宋_GB2312" w:eastAsia="仿宋_GB2312" w:cs="仿宋_GB2312"/>
          <w:color w:val="000000"/>
          <w:sz w:val="32"/>
          <w:szCs w:val="32"/>
        </w:rPr>
        <w:t>Pb</w:t>
      </w:r>
      <w:r w:rsidRPr="00D22F92">
        <w:rPr>
          <w:rFonts w:ascii="仿宋_GB2312" w:eastAsia="仿宋_GB2312" w:cs="仿宋_GB2312" w:hint="eastAsia"/>
          <w:color w:val="000000"/>
          <w:sz w:val="32"/>
          <w:szCs w:val="32"/>
        </w:rPr>
        <w:t>计</w:t>
      </w:r>
      <w:r w:rsidRPr="00D22F92">
        <w:rPr>
          <w:rFonts w:ascii="仿宋_GB2312" w:eastAsia="仿宋_GB2312" w:cs="仿宋_GB2312"/>
          <w:color w:val="000000"/>
          <w:sz w:val="32"/>
          <w:szCs w:val="32"/>
        </w:rPr>
        <w:t>),</w:t>
      </w:r>
      <w:r w:rsidRPr="00D22F92">
        <w:rPr>
          <w:rFonts w:ascii="仿宋_GB2312" w:eastAsia="仿宋_GB2312" w:cs="仿宋_GB2312" w:hint="eastAsia"/>
          <w:color w:val="000000"/>
          <w:sz w:val="32"/>
          <w:szCs w:val="32"/>
        </w:rPr>
        <w:t>苯甲酸及其钠盐</w:t>
      </w:r>
      <w:r w:rsidRPr="00D22F92">
        <w:rPr>
          <w:rFonts w:ascii="仿宋_GB2312" w:eastAsia="仿宋_GB2312" w:cs="仿宋_GB2312"/>
          <w:color w:val="000000"/>
          <w:sz w:val="32"/>
          <w:szCs w:val="32"/>
        </w:rPr>
        <w:t>(</w:t>
      </w:r>
      <w:r w:rsidRPr="00D22F92">
        <w:rPr>
          <w:rFonts w:ascii="仿宋_GB2312" w:eastAsia="仿宋_GB2312" w:cs="仿宋_GB2312" w:hint="eastAsia"/>
          <w:color w:val="000000"/>
          <w:sz w:val="32"/>
          <w:szCs w:val="32"/>
        </w:rPr>
        <w:t>以苯甲酸计</w:t>
      </w:r>
      <w:r w:rsidRPr="00D22F92">
        <w:rPr>
          <w:rFonts w:ascii="仿宋_GB2312" w:eastAsia="仿宋_GB2312" w:cs="仿宋_GB2312"/>
          <w:color w:val="000000"/>
          <w:sz w:val="32"/>
          <w:szCs w:val="32"/>
        </w:rPr>
        <w:t>),</w:t>
      </w:r>
      <w:r w:rsidRPr="00D22F92">
        <w:rPr>
          <w:rFonts w:ascii="仿宋_GB2312" w:eastAsia="仿宋_GB2312" w:cs="仿宋_GB2312" w:hint="eastAsia"/>
          <w:color w:val="000000"/>
          <w:sz w:val="32"/>
          <w:szCs w:val="32"/>
        </w:rPr>
        <w:t>山梨酸及其钾盐</w:t>
      </w:r>
      <w:r w:rsidRPr="00D22F92">
        <w:rPr>
          <w:rFonts w:ascii="仿宋_GB2312" w:eastAsia="仿宋_GB2312" w:cs="仿宋_GB2312"/>
          <w:color w:val="000000"/>
          <w:sz w:val="32"/>
          <w:szCs w:val="32"/>
        </w:rPr>
        <w:t>(</w:t>
      </w:r>
      <w:r w:rsidRPr="00D22F92">
        <w:rPr>
          <w:rFonts w:ascii="仿宋_GB2312" w:eastAsia="仿宋_GB2312" w:cs="仿宋_GB2312" w:hint="eastAsia"/>
          <w:color w:val="000000"/>
          <w:sz w:val="32"/>
          <w:szCs w:val="32"/>
        </w:rPr>
        <w:t>以山梨酸计</w:t>
      </w:r>
      <w:r w:rsidRPr="00D22F92">
        <w:rPr>
          <w:rFonts w:ascii="仿宋_GB2312" w:eastAsia="仿宋_GB2312" w:cs="仿宋_GB2312"/>
          <w:color w:val="000000"/>
          <w:sz w:val="32"/>
          <w:szCs w:val="32"/>
        </w:rPr>
        <w:t>),</w:t>
      </w:r>
      <w:r w:rsidRPr="00D22F92">
        <w:rPr>
          <w:rFonts w:ascii="仿宋_GB2312" w:eastAsia="仿宋_GB2312" w:cs="仿宋_GB2312" w:hint="eastAsia"/>
          <w:color w:val="000000"/>
          <w:sz w:val="32"/>
          <w:szCs w:val="32"/>
        </w:rPr>
        <w:t>硼砂</w:t>
      </w:r>
      <w:r w:rsidRPr="00D22F92">
        <w:rPr>
          <w:rFonts w:ascii="仿宋_GB2312" w:eastAsia="仿宋_GB2312" w:cs="仿宋_GB2312"/>
          <w:color w:val="000000"/>
          <w:sz w:val="32"/>
          <w:szCs w:val="32"/>
        </w:rPr>
        <w:t>(</w:t>
      </w:r>
      <w:r w:rsidRPr="00D22F92">
        <w:rPr>
          <w:rFonts w:ascii="仿宋_GB2312" w:eastAsia="仿宋_GB2312" w:cs="仿宋_GB2312" w:hint="eastAsia"/>
          <w:color w:val="000000"/>
          <w:sz w:val="32"/>
          <w:szCs w:val="32"/>
        </w:rPr>
        <w:t>以硼酸计</w:t>
      </w:r>
      <w:r w:rsidRPr="00D22F92">
        <w:rPr>
          <w:rFonts w:ascii="仿宋_GB2312" w:eastAsia="仿宋_GB2312" w:cs="仿宋_GB2312"/>
          <w:color w:val="000000"/>
          <w:sz w:val="32"/>
          <w:szCs w:val="32"/>
        </w:rPr>
        <w:t>),</w:t>
      </w:r>
      <w:r w:rsidRPr="00D22F92">
        <w:rPr>
          <w:rFonts w:ascii="仿宋_GB2312" w:eastAsia="仿宋_GB2312" w:cs="仿宋_GB2312" w:hint="eastAsia"/>
          <w:color w:val="000000"/>
          <w:sz w:val="32"/>
          <w:szCs w:val="32"/>
        </w:rPr>
        <w:t>甲醛次硫酸氢钠</w:t>
      </w:r>
      <w:r w:rsidRPr="00D22F92">
        <w:rPr>
          <w:rFonts w:ascii="仿宋_GB2312" w:eastAsia="仿宋_GB2312" w:cs="仿宋_GB2312"/>
          <w:color w:val="000000"/>
          <w:sz w:val="32"/>
          <w:szCs w:val="32"/>
        </w:rPr>
        <w:t>(</w:t>
      </w:r>
      <w:r w:rsidRPr="00D22F92">
        <w:rPr>
          <w:rFonts w:ascii="仿宋_GB2312" w:eastAsia="仿宋_GB2312" w:cs="仿宋_GB2312" w:hint="eastAsia"/>
          <w:color w:val="000000"/>
          <w:sz w:val="32"/>
          <w:szCs w:val="32"/>
        </w:rPr>
        <w:t>以甲醛计</w:t>
      </w:r>
      <w:r w:rsidRPr="00D22F92">
        <w:rPr>
          <w:rFonts w:ascii="仿宋_GB2312" w:eastAsia="仿宋_GB2312" w:cs="仿宋_GB2312"/>
          <w:color w:val="000000"/>
          <w:sz w:val="32"/>
          <w:szCs w:val="32"/>
        </w:rPr>
        <w:t>),</w:t>
      </w:r>
      <w:r w:rsidRPr="00D22F92">
        <w:rPr>
          <w:rFonts w:ascii="仿宋_GB2312" w:eastAsia="仿宋_GB2312" w:cs="仿宋_GB2312" w:hint="eastAsia"/>
          <w:color w:val="000000"/>
          <w:sz w:val="32"/>
          <w:szCs w:val="32"/>
        </w:rPr>
        <w:t>二氧化钛</w:t>
      </w:r>
      <w:r w:rsidRPr="00D22F92">
        <w:rPr>
          <w:rFonts w:ascii="仿宋_GB2312" w:eastAsia="仿宋_GB2312" w:cs="仿宋_GB2312"/>
          <w:color w:val="000000"/>
          <w:sz w:val="32"/>
          <w:szCs w:val="32"/>
        </w:rPr>
        <w:t>,</w:t>
      </w:r>
      <w:r w:rsidRPr="00D22F92">
        <w:rPr>
          <w:rFonts w:ascii="仿宋_GB2312" w:eastAsia="仿宋_GB2312" w:cs="仿宋_GB2312" w:hint="eastAsia"/>
          <w:color w:val="000000"/>
          <w:sz w:val="32"/>
          <w:szCs w:val="32"/>
        </w:rPr>
        <w:t>脱氢乙酸及其钠盐</w:t>
      </w:r>
      <w:r w:rsidRPr="00D22F92">
        <w:rPr>
          <w:rFonts w:ascii="仿宋_GB2312" w:eastAsia="仿宋_GB2312" w:cs="仿宋_GB2312"/>
          <w:color w:val="000000"/>
          <w:sz w:val="32"/>
          <w:szCs w:val="32"/>
        </w:rPr>
        <w:t>(</w:t>
      </w:r>
      <w:r w:rsidRPr="00D22F92">
        <w:rPr>
          <w:rFonts w:ascii="仿宋_GB2312" w:eastAsia="仿宋_GB2312" w:cs="仿宋_GB2312" w:hint="eastAsia"/>
          <w:color w:val="000000"/>
          <w:sz w:val="32"/>
          <w:szCs w:val="32"/>
        </w:rPr>
        <w:t>以脱氢乙酸计</w:t>
      </w:r>
      <w:r w:rsidRPr="00D22F92">
        <w:rPr>
          <w:rFonts w:ascii="仿宋_GB2312" w:eastAsia="仿宋_GB2312" w:cs="仿宋_GB2312"/>
          <w:color w:val="000000"/>
          <w:sz w:val="32"/>
          <w:szCs w:val="32"/>
        </w:rPr>
        <w:t>)</w:t>
      </w:r>
      <w:r w:rsidRPr="00D22F92">
        <w:rPr>
          <w:rFonts w:ascii="仿宋_GB2312" w:eastAsia="仿宋_GB2312" w:cs="仿宋_GB2312" w:hint="eastAsia"/>
          <w:color w:val="000000"/>
          <w:sz w:val="32"/>
          <w:szCs w:val="32"/>
        </w:rPr>
        <w:t>。</w:t>
      </w:r>
    </w:p>
    <w:p w:rsidR="001376C6" w:rsidRPr="00D22F92" w:rsidRDefault="001376C6" w:rsidP="001308E4">
      <w:pPr>
        <w:pStyle w:val="BodyText"/>
        <w:spacing w:line="520" w:lineRule="exact"/>
        <w:ind w:firstLineChars="200" w:firstLine="31680"/>
        <w:rPr>
          <w:rFonts w:ascii="仿宋_GB2312" w:eastAsia="仿宋_GB2312"/>
          <w:color w:val="000000"/>
          <w:sz w:val="32"/>
          <w:szCs w:val="32"/>
        </w:rPr>
      </w:pPr>
      <w:r w:rsidRPr="00D22F92">
        <w:rPr>
          <w:rFonts w:ascii="仿宋_GB2312" w:eastAsia="仿宋_GB2312" w:cs="仿宋_GB2312"/>
          <w:color w:val="000000"/>
          <w:sz w:val="32"/>
          <w:szCs w:val="32"/>
        </w:rPr>
        <w:t>2.</w:t>
      </w:r>
      <w:r w:rsidRPr="00D22F92">
        <w:rPr>
          <w:rFonts w:ascii="仿宋_GB2312" w:eastAsia="仿宋_GB2312" w:cs="仿宋_GB2312" w:hint="eastAsia"/>
          <w:color w:val="000000"/>
          <w:sz w:val="32"/>
          <w:szCs w:val="32"/>
        </w:rPr>
        <w:t>发酵面制品的抽检项目包括苯甲酸及其钠盐</w:t>
      </w:r>
      <w:r w:rsidRPr="00D22F92">
        <w:rPr>
          <w:rFonts w:ascii="仿宋_GB2312" w:eastAsia="仿宋_GB2312" w:cs="仿宋_GB2312"/>
          <w:color w:val="000000"/>
          <w:sz w:val="32"/>
          <w:szCs w:val="32"/>
        </w:rPr>
        <w:t>(</w:t>
      </w:r>
      <w:r w:rsidRPr="00D22F92">
        <w:rPr>
          <w:rFonts w:ascii="仿宋_GB2312" w:eastAsia="仿宋_GB2312" w:cs="仿宋_GB2312" w:hint="eastAsia"/>
          <w:color w:val="000000"/>
          <w:sz w:val="32"/>
          <w:szCs w:val="32"/>
        </w:rPr>
        <w:t>以苯甲酸计</w:t>
      </w:r>
      <w:r w:rsidRPr="00D22F92">
        <w:rPr>
          <w:rFonts w:ascii="仿宋_GB2312" w:eastAsia="仿宋_GB2312" w:cs="仿宋_GB2312"/>
          <w:color w:val="000000"/>
          <w:sz w:val="32"/>
          <w:szCs w:val="32"/>
        </w:rPr>
        <w:t>),</w:t>
      </w:r>
      <w:r w:rsidRPr="00D22F92">
        <w:rPr>
          <w:rFonts w:ascii="仿宋_GB2312" w:eastAsia="仿宋_GB2312" w:cs="仿宋_GB2312" w:hint="eastAsia"/>
          <w:color w:val="000000"/>
          <w:sz w:val="32"/>
          <w:szCs w:val="32"/>
        </w:rPr>
        <w:t>山梨酸及其钾盐</w:t>
      </w:r>
      <w:r w:rsidRPr="00D22F92">
        <w:rPr>
          <w:rFonts w:ascii="仿宋_GB2312" w:eastAsia="仿宋_GB2312" w:cs="仿宋_GB2312"/>
          <w:color w:val="000000"/>
          <w:sz w:val="32"/>
          <w:szCs w:val="32"/>
        </w:rPr>
        <w:t>(</w:t>
      </w:r>
      <w:r w:rsidRPr="00D22F92">
        <w:rPr>
          <w:rFonts w:ascii="仿宋_GB2312" w:eastAsia="仿宋_GB2312" w:cs="仿宋_GB2312" w:hint="eastAsia"/>
          <w:color w:val="000000"/>
          <w:sz w:val="32"/>
          <w:szCs w:val="32"/>
        </w:rPr>
        <w:t>以山梨酸计</w:t>
      </w:r>
      <w:r w:rsidRPr="00D22F92">
        <w:rPr>
          <w:rFonts w:ascii="仿宋_GB2312" w:eastAsia="仿宋_GB2312" w:cs="仿宋_GB2312"/>
          <w:color w:val="000000"/>
          <w:sz w:val="32"/>
          <w:szCs w:val="32"/>
        </w:rPr>
        <w:t>),</w:t>
      </w:r>
      <w:r w:rsidRPr="00D22F92">
        <w:rPr>
          <w:rFonts w:ascii="仿宋_GB2312" w:eastAsia="仿宋_GB2312" w:cs="仿宋_GB2312" w:hint="eastAsia"/>
          <w:color w:val="000000"/>
          <w:sz w:val="32"/>
          <w:szCs w:val="32"/>
        </w:rPr>
        <w:t>脱氢乙酸及其钠盐</w:t>
      </w:r>
      <w:r w:rsidRPr="00D22F92">
        <w:rPr>
          <w:rFonts w:ascii="仿宋_GB2312" w:eastAsia="仿宋_GB2312" w:cs="仿宋_GB2312"/>
          <w:color w:val="000000"/>
          <w:sz w:val="32"/>
          <w:szCs w:val="32"/>
        </w:rPr>
        <w:t>(</w:t>
      </w:r>
      <w:r w:rsidRPr="00D22F92">
        <w:rPr>
          <w:rFonts w:ascii="仿宋_GB2312" w:eastAsia="仿宋_GB2312" w:cs="仿宋_GB2312" w:hint="eastAsia"/>
          <w:color w:val="000000"/>
          <w:sz w:val="32"/>
          <w:szCs w:val="32"/>
        </w:rPr>
        <w:t>以脱氢乙酸计</w:t>
      </w:r>
      <w:r w:rsidRPr="00D22F92">
        <w:rPr>
          <w:rFonts w:ascii="仿宋_GB2312" w:eastAsia="仿宋_GB2312" w:cs="仿宋_GB2312"/>
          <w:color w:val="000000"/>
          <w:sz w:val="32"/>
          <w:szCs w:val="32"/>
        </w:rPr>
        <w:t>),</w:t>
      </w:r>
      <w:r w:rsidRPr="00D22F92">
        <w:rPr>
          <w:rFonts w:ascii="仿宋_GB2312" w:eastAsia="仿宋_GB2312" w:cs="仿宋_GB2312" w:hint="eastAsia"/>
          <w:color w:val="000000"/>
          <w:sz w:val="32"/>
          <w:szCs w:val="32"/>
        </w:rPr>
        <w:t>甜蜜素</w:t>
      </w:r>
      <w:r w:rsidRPr="00D22F92">
        <w:rPr>
          <w:rFonts w:ascii="仿宋_GB2312" w:eastAsia="仿宋_GB2312" w:cs="仿宋_GB2312"/>
          <w:color w:val="000000"/>
          <w:sz w:val="32"/>
          <w:szCs w:val="32"/>
        </w:rPr>
        <w:t>(</w:t>
      </w:r>
      <w:r w:rsidRPr="00D22F92">
        <w:rPr>
          <w:rFonts w:ascii="仿宋_GB2312" w:eastAsia="仿宋_GB2312" w:cs="仿宋_GB2312" w:hint="eastAsia"/>
          <w:color w:val="000000"/>
          <w:sz w:val="32"/>
          <w:szCs w:val="32"/>
        </w:rPr>
        <w:t>以环己基氨基磺酸计</w:t>
      </w:r>
      <w:r w:rsidRPr="00D22F92">
        <w:rPr>
          <w:rFonts w:ascii="仿宋_GB2312" w:eastAsia="仿宋_GB2312" w:cs="仿宋_GB2312"/>
          <w:color w:val="000000"/>
          <w:sz w:val="32"/>
          <w:szCs w:val="32"/>
        </w:rPr>
        <w:t>),</w:t>
      </w:r>
      <w:r w:rsidRPr="00D22F92">
        <w:rPr>
          <w:rFonts w:ascii="仿宋_GB2312" w:eastAsia="仿宋_GB2312" w:cs="仿宋_GB2312" w:hint="eastAsia"/>
          <w:color w:val="000000"/>
          <w:sz w:val="32"/>
          <w:szCs w:val="32"/>
        </w:rPr>
        <w:t>二氧化钛</w:t>
      </w:r>
      <w:r w:rsidRPr="00D22F92">
        <w:rPr>
          <w:rFonts w:ascii="仿宋_GB2312" w:eastAsia="仿宋_GB2312" w:cs="仿宋_GB2312"/>
          <w:color w:val="000000"/>
          <w:sz w:val="32"/>
          <w:szCs w:val="32"/>
        </w:rPr>
        <w:t>,</w:t>
      </w:r>
      <w:r w:rsidRPr="00D22F92">
        <w:rPr>
          <w:rFonts w:ascii="仿宋_GB2312" w:eastAsia="仿宋_GB2312" w:cs="仿宋_GB2312" w:hint="eastAsia"/>
          <w:color w:val="000000"/>
          <w:sz w:val="32"/>
          <w:szCs w:val="32"/>
        </w:rPr>
        <w:t>柠檬黄</w:t>
      </w:r>
      <w:r w:rsidRPr="00D22F92">
        <w:rPr>
          <w:rFonts w:ascii="仿宋_GB2312" w:eastAsia="仿宋_GB2312" w:cs="仿宋_GB2312"/>
          <w:color w:val="000000"/>
          <w:sz w:val="32"/>
          <w:szCs w:val="32"/>
        </w:rPr>
        <w:t>,</w:t>
      </w:r>
      <w:r w:rsidRPr="00D22F92">
        <w:rPr>
          <w:rFonts w:ascii="仿宋_GB2312" w:eastAsia="仿宋_GB2312" w:cs="仿宋_GB2312" w:hint="eastAsia"/>
          <w:color w:val="000000"/>
          <w:sz w:val="32"/>
          <w:szCs w:val="32"/>
        </w:rPr>
        <w:t>日落黄。</w:t>
      </w:r>
    </w:p>
    <w:p w:rsidR="001376C6" w:rsidRPr="00D22F92" w:rsidRDefault="001376C6" w:rsidP="001308E4">
      <w:pPr>
        <w:pStyle w:val="BodyText"/>
        <w:spacing w:line="520" w:lineRule="exact"/>
        <w:ind w:firstLineChars="200" w:firstLine="31680"/>
        <w:rPr>
          <w:rFonts w:ascii="仿宋_GB2312" w:eastAsia="仿宋_GB2312"/>
          <w:color w:val="000000"/>
          <w:sz w:val="32"/>
          <w:szCs w:val="32"/>
        </w:rPr>
      </w:pPr>
      <w:r w:rsidRPr="00D22F92">
        <w:rPr>
          <w:rFonts w:ascii="仿宋_GB2312" w:eastAsia="仿宋_GB2312" w:cs="仿宋_GB2312"/>
          <w:color w:val="000000"/>
          <w:sz w:val="32"/>
          <w:szCs w:val="32"/>
        </w:rPr>
        <w:t>3.</w:t>
      </w:r>
      <w:r w:rsidRPr="00D22F92">
        <w:rPr>
          <w:rFonts w:ascii="仿宋_GB2312" w:eastAsia="仿宋_GB2312" w:cs="仿宋_GB2312" w:hint="eastAsia"/>
          <w:color w:val="000000"/>
          <w:sz w:val="32"/>
          <w:szCs w:val="32"/>
        </w:rPr>
        <w:t>其他谷物粉类制成品的抽检项目包括铝的残留量</w:t>
      </w:r>
      <w:r w:rsidRPr="00D22F92">
        <w:rPr>
          <w:rFonts w:ascii="仿宋_GB2312" w:eastAsia="仿宋_GB2312" w:cs="仿宋_GB2312"/>
          <w:color w:val="000000"/>
          <w:sz w:val="32"/>
          <w:szCs w:val="32"/>
        </w:rPr>
        <w:t>(</w:t>
      </w:r>
      <w:r w:rsidRPr="00D22F92">
        <w:rPr>
          <w:rFonts w:ascii="仿宋_GB2312" w:eastAsia="仿宋_GB2312" w:cs="仿宋_GB2312" w:hint="eastAsia"/>
          <w:color w:val="000000"/>
          <w:sz w:val="32"/>
          <w:szCs w:val="32"/>
        </w:rPr>
        <w:t>干样品</w:t>
      </w:r>
      <w:r w:rsidRPr="00D22F92">
        <w:rPr>
          <w:rFonts w:ascii="仿宋_GB2312" w:eastAsia="仿宋_GB2312" w:cs="仿宋_GB2312"/>
          <w:color w:val="000000"/>
          <w:sz w:val="32"/>
          <w:szCs w:val="32"/>
        </w:rPr>
        <w:t>,</w:t>
      </w:r>
      <w:r w:rsidRPr="00D22F92">
        <w:rPr>
          <w:rFonts w:ascii="仿宋_GB2312" w:eastAsia="仿宋_GB2312" w:cs="仿宋_GB2312" w:hint="eastAsia"/>
          <w:color w:val="000000"/>
          <w:sz w:val="32"/>
          <w:szCs w:val="32"/>
        </w:rPr>
        <w:t>以</w:t>
      </w:r>
      <w:r w:rsidRPr="00D22F92">
        <w:rPr>
          <w:rFonts w:ascii="仿宋_GB2312" w:eastAsia="仿宋_GB2312" w:cs="仿宋_GB2312"/>
          <w:color w:val="000000"/>
          <w:sz w:val="32"/>
          <w:szCs w:val="32"/>
        </w:rPr>
        <w:t>Al</w:t>
      </w:r>
      <w:r w:rsidRPr="00D22F92">
        <w:rPr>
          <w:rFonts w:ascii="仿宋_GB2312" w:eastAsia="仿宋_GB2312" w:cs="仿宋_GB2312" w:hint="eastAsia"/>
          <w:color w:val="000000"/>
          <w:sz w:val="32"/>
          <w:szCs w:val="32"/>
        </w:rPr>
        <w:t>计</w:t>
      </w:r>
      <w:r w:rsidRPr="00D22F92">
        <w:rPr>
          <w:rFonts w:ascii="仿宋_GB2312" w:eastAsia="仿宋_GB2312" w:cs="仿宋_GB2312"/>
          <w:color w:val="000000"/>
          <w:sz w:val="32"/>
          <w:szCs w:val="32"/>
        </w:rPr>
        <w:t>),</w:t>
      </w:r>
      <w:r w:rsidRPr="00D22F92">
        <w:rPr>
          <w:rFonts w:ascii="仿宋_GB2312" w:eastAsia="仿宋_GB2312" w:cs="仿宋_GB2312" w:hint="eastAsia"/>
          <w:color w:val="000000"/>
          <w:sz w:val="32"/>
          <w:szCs w:val="32"/>
        </w:rPr>
        <w:t>苯甲酸及其钠盐</w:t>
      </w:r>
      <w:r w:rsidRPr="00D22F92">
        <w:rPr>
          <w:rFonts w:ascii="仿宋_GB2312" w:eastAsia="仿宋_GB2312" w:cs="仿宋_GB2312"/>
          <w:color w:val="000000"/>
          <w:sz w:val="32"/>
          <w:szCs w:val="32"/>
        </w:rPr>
        <w:t>(</w:t>
      </w:r>
      <w:r w:rsidRPr="00D22F92">
        <w:rPr>
          <w:rFonts w:ascii="仿宋_GB2312" w:eastAsia="仿宋_GB2312" w:cs="仿宋_GB2312" w:hint="eastAsia"/>
          <w:color w:val="000000"/>
          <w:sz w:val="32"/>
          <w:szCs w:val="32"/>
        </w:rPr>
        <w:t>以苯甲酸计</w:t>
      </w:r>
      <w:r w:rsidRPr="00D22F92">
        <w:rPr>
          <w:rFonts w:ascii="仿宋_GB2312" w:eastAsia="仿宋_GB2312" w:cs="仿宋_GB2312"/>
          <w:color w:val="000000"/>
          <w:sz w:val="32"/>
          <w:szCs w:val="32"/>
        </w:rPr>
        <w:t>),</w:t>
      </w:r>
      <w:r w:rsidRPr="00D22F92">
        <w:rPr>
          <w:rFonts w:ascii="仿宋_GB2312" w:eastAsia="仿宋_GB2312" w:cs="仿宋_GB2312" w:hint="eastAsia"/>
          <w:color w:val="000000"/>
          <w:sz w:val="32"/>
          <w:szCs w:val="32"/>
        </w:rPr>
        <w:t>山梨酸及其钾盐</w:t>
      </w:r>
      <w:r w:rsidRPr="00D22F92">
        <w:rPr>
          <w:rFonts w:ascii="仿宋_GB2312" w:eastAsia="仿宋_GB2312" w:cs="仿宋_GB2312"/>
          <w:color w:val="000000"/>
          <w:sz w:val="32"/>
          <w:szCs w:val="32"/>
        </w:rPr>
        <w:t>(</w:t>
      </w:r>
      <w:r w:rsidRPr="00D22F92">
        <w:rPr>
          <w:rFonts w:ascii="仿宋_GB2312" w:eastAsia="仿宋_GB2312" w:cs="仿宋_GB2312" w:hint="eastAsia"/>
          <w:color w:val="000000"/>
          <w:sz w:val="32"/>
          <w:szCs w:val="32"/>
        </w:rPr>
        <w:t>以山梨酸计</w:t>
      </w:r>
      <w:r w:rsidRPr="00D22F92">
        <w:rPr>
          <w:rFonts w:ascii="仿宋_GB2312" w:eastAsia="仿宋_GB2312" w:cs="仿宋_GB2312"/>
          <w:color w:val="000000"/>
          <w:sz w:val="32"/>
          <w:szCs w:val="32"/>
        </w:rPr>
        <w:t>),</w:t>
      </w:r>
      <w:r w:rsidRPr="00D22F92">
        <w:rPr>
          <w:rFonts w:ascii="仿宋_GB2312" w:eastAsia="仿宋_GB2312" w:cs="仿宋_GB2312" w:hint="eastAsia"/>
          <w:color w:val="000000"/>
          <w:sz w:val="32"/>
          <w:szCs w:val="32"/>
        </w:rPr>
        <w:t>硼砂</w:t>
      </w:r>
      <w:r w:rsidRPr="00D22F92">
        <w:rPr>
          <w:rFonts w:ascii="仿宋_GB2312" w:eastAsia="仿宋_GB2312" w:cs="仿宋_GB2312"/>
          <w:color w:val="000000"/>
          <w:sz w:val="32"/>
          <w:szCs w:val="32"/>
        </w:rPr>
        <w:t>(</w:t>
      </w:r>
      <w:r w:rsidRPr="00D22F92">
        <w:rPr>
          <w:rFonts w:ascii="仿宋_GB2312" w:eastAsia="仿宋_GB2312" w:cs="仿宋_GB2312" w:hint="eastAsia"/>
          <w:color w:val="000000"/>
          <w:sz w:val="32"/>
          <w:szCs w:val="32"/>
        </w:rPr>
        <w:t>以硼酸计</w:t>
      </w:r>
      <w:r w:rsidRPr="00D22F92">
        <w:rPr>
          <w:rFonts w:ascii="仿宋_GB2312" w:eastAsia="仿宋_GB2312" w:cs="仿宋_GB2312"/>
          <w:color w:val="000000"/>
          <w:sz w:val="32"/>
          <w:szCs w:val="32"/>
        </w:rPr>
        <w:t>),</w:t>
      </w:r>
      <w:r w:rsidRPr="00D22F92">
        <w:rPr>
          <w:rFonts w:ascii="仿宋_GB2312" w:eastAsia="仿宋_GB2312" w:cs="仿宋_GB2312" w:hint="eastAsia"/>
          <w:color w:val="000000"/>
          <w:sz w:val="32"/>
          <w:szCs w:val="32"/>
        </w:rPr>
        <w:t>柠檬黄</w:t>
      </w:r>
      <w:r w:rsidRPr="00D22F92">
        <w:rPr>
          <w:rFonts w:ascii="仿宋_GB2312" w:eastAsia="仿宋_GB2312" w:cs="仿宋_GB2312"/>
          <w:color w:val="000000"/>
          <w:sz w:val="32"/>
          <w:szCs w:val="32"/>
        </w:rPr>
        <w:t>,</w:t>
      </w:r>
      <w:r w:rsidRPr="00D22F92">
        <w:rPr>
          <w:rFonts w:ascii="仿宋_GB2312" w:eastAsia="仿宋_GB2312" w:cs="仿宋_GB2312" w:hint="eastAsia"/>
          <w:color w:val="000000"/>
          <w:sz w:val="32"/>
          <w:szCs w:val="32"/>
        </w:rPr>
        <w:t>日落黄</w:t>
      </w:r>
      <w:r w:rsidRPr="00D22F92">
        <w:rPr>
          <w:rFonts w:ascii="仿宋_GB2312" w:eastAsia="仿宋_GB2312" w:cs="仿宋_GB2312"/>
          <w:color w:val="000000"/>
          <w:sz w:val="32"/>
          <w:szCs w:val="32"/>
        </w:rPr>
        <w:t>,</w:t>
      </w:r>
      <w:r w:rsidRPr="00D22F92">
        <w:rPr>
          <w:rFonts w:ascii="仿宋_GB2312" w:eastAsia="仿宋_GB2312" w:cs="仿宋_GB2312" w:hint="eastAsia"/>
          <w:color w:val="000000"/>
          <w:sz w:val="32"/>
          <w:szCs w:val="32"/>
        </w:rPr>
        <w:t>脱氢乙酸及其钠盐</w:t>
      </w:r>
      <w:r w:rsidRPr="00D22F92">
        <w:rPr>
          <w:rFonts w:ascii="仿宋_GB2312" w:eastAsia="仿宋_GB2312" w:cs="仿宋_GB2312"/>
          <w:color w:val="000000"/>
          <w:sz w:val="32"/>
          <w:szCs w:val="32"/>
        </w:rPr>
        <w:t>(</w:t>
      </w:r>
      <w:r w:rsidRPr="00D22F92">
        <w:rPr>
          <w:rFonts w:ascii="仿宋_GB2312" w:eastAsia="仿宋_GB2312" w:cs="仿宋_GB2312" w:hint="eastAsia"/>
          <w:color w:val="000000"/>
          <w:sz w:val="32"/>
          <w:szCs w:val="32"/>
        </w:rPr>
        <w:t>以脱氢乙酸计</w:t>
      </w:r>
      <w:r w:rsidRPr="00D22F92">
        <w:rPr>
          <w:rFonts w:ascii="仿宋_GB2312" w:eastAsia="仿宋_GB2312" w:cs="仿宋_GB2312"/>
          <w:color w:val="000000"/>
          <w:sz w:val="32"/>
          <w:szCs w:val="32"/>
        </w:rPr>
        <w:t>)</w:t>
      </w:r>
      <w:r w:rsidRPr="00D22F92">
        <w:rPr>
          <w:rFonts w:ascii="仿宋_GB2312" w:eastAsia="仿宋_GB2312" w:cs="仿宋_GB2312" w:hint="eastAsia"/>
          <w:color w:val="000000"/>
          <w:sz w:val="32"/>
          <w:szCs w:val="32"/>
        </w:rPr>
        <w:t>。</w:t>
      </w:r>
    </w:p>
    <w:p w:rsidR="001376C6" w:rsidRPr="00D22F92" w:rsidRDefault="001376C6" w:rsidP="00D22F92">
      <w:pPr>
        <w:pStyle w:val="Heading1"/>
        <w:spacing w:line="520" w:lineRule="exact"/>
        <w:jc w:val="both"/>
        <w:rPr>
          <w:rFonts w:ascii="仿宋_GB2312" w:eastAsia="仿宋_GB2312" w:hAnsi="黑体" w:cs="Times New Roman"/>
          <w:sz w:val="32"/>
          <w:szCs w:val="32"/>
        </w:rPr>
      </w:pPr>
      <w:r w:rsidRPr="00D22F92">
        <w:rPr>
          <w:rFonts w:ascii="仿宋_GB2312" w:eastAsia="仿宋_GB2312" w:hAnsi="黑体" w:cs="仿宋_GB2312" w:hint="eastAsia"/>
          <w:sz w:val="32"/>
          <w:szCs w:val="32"/>
        </w:rPr>
        <w:t>三、肉制品</w:t>
      </w:r>
    </w:p>
    <w:p w:rsidR="001376C6" w:rsidRPr="00D22F92" w:rsidRDefault="001376C6" w:rsidP="001308E4">
      <w:pPr>
        <w:adjustRightInd w:val="0"/>
        <w:spacing w:line="520" w:lineRule="exact"/>
        <w:ind w:firstLineChars="149" w:firstLine="31680"/>
        <w:rPr>
          <w:rFonts w:ascii="仿宋_GB2312" w:eastAsia="仿宋_GB2312" w:hAnsi="楷体" w:cs="仿宋_GB2312"/>
          <w:b/>
          <w:bCs/>
          <w:color w:val="000000"/>
          <w:sz w:val="32"/>
          <w:szCs w:val="32"/>
        </w:rPr>
      </w:pPr>
      <w:r w:rsidRPr="00D22F92">
        <w:rPr>
          <w:rFonts w:ascii="仿宋_GB2312" w:eastAsia="仿宋_GB2312" w:hAnsi="楷体" w:cs="仿宋_GB2312" w:hint="eastAsia"/>
          <w:b/>
          <w:bCs/>
          <w:color w:val="000000"/>
          <w:sz w:val="32"/>
          <w:szCs w:val="32"/>
        </w:rPr>
        <w:t>（一）抽检依据</w:t>
      </w:r>
      <w:r w:rsidRPr="00D22F92">
        <w:rPr>
          <w:rFonts w:ascii="仿宋_GB2312" w:eastAsia="仿宋_GB2312" w:hAnsi="楷体" w:cs="仿宋_GB2312"/>
          <w:b/>
          <w:bCs/>
          <w:color w:val="000000"/>
          <w:sz w:val="32"/>
          <w:szCs w:val="32"/>
        </w:rPr>
        <w:t xml:space="preserve"> </w:t>
      </w:r>
    </w:p>
    <w:p w:rsidR="001376C6" w:rsidRPr="00D22F92" w:rsidRDefault="001376C6" w:rsidP="001308E4">
      <w:pPr>
        <w:adjustRightInd w:val="0"/>
        <w:spacing w:line="520" w:lineRule="exact"/>
        <w:ind w:firstLineChars="200" w:firstLine="31680"/>
        <w:rPr>
          <w:rFonts w:ascii="仿宋_GB2312" w:eastAsia="仿宋_GB2312"/>
          <w:color w:val="000000"/>
          <w:sz w:val="32"/>
          <w:szCs w:val="32"/>
        </w:rPr>
      </w:pPr>
      <w:r w:rsidRPr="00D22F92">
        <w:rPr>
          <w:rFonts w:ascii="仿宋_GB2312" w:eastAsia="仿宋_GB2312" w:cs="仿宋_GB2312"/>
          <w:color w:val="000000"/>
          <w:sz w:val="32"/>
          <w:szCs w:val="32"/>
        </w:rPr>
        <w:t>GB 2762-2022</w:t>
      </w:r>
      <w:r w:rsidRPr="00D22F92">
        <w:rPr>
          <w:rFonts w:ascii="仿宋_GB2312" w:eastAsia="仿宋_GB2312" w:cs="仿宋_GB2312" w:hint="eastAsia"/>
          <w:color w:val="000000"/>
          <w:sz w:val="32"/>
          <w:szCs w:val="32"/>
        </w:rPr>
        <w:t>《食品安全国家标准</w:t>
      </w:r>
      <w:r w:rsidRPr="00D22F92">
        <w:rPr>
          <w:rFonts w:ascii="仿宋_GB2312" w:eastAsia="仿宋_GB2312" w:cs="仿宋_GB2312"/>
          <w:color w:val="000000"/>
          <w:sz w:val="32"/>
          <w:szCs w:val="32"/>
        </w:rPr>
        <w:t xml:space="preserve"> </w:t>
      </w:r>
      <w:r w:rsidRPr="00D22F92">
        <w:rPr>
          <w:rFonts w:ascii="仿宋_GB2312" w:eastAsia="仿宋_GB2312" w:cs="仿宋_GB2312" w:hint="eastAsia"/>
          <w:color w:val="000000"/>
          <w:sz w:val="32"/>
          <w:szCs w:val="32"/>
        </w:rPr>
        <w:t>食品中污染物限量》</w:t>
      </w:r>
      <w:r w:rsidRPr="00D22F92">
        <w:rPr>
          <w:rFonts w:ascii="仿宋_GB2312" w:eastAsia="仿宋_GB2312" w:cs="仿宋_GB2312"/>
          <w:color w:val="000000"/>
          <w:sz w:val="32"/>
          <w:szCs w:val="32"/>
        </w:rPr>
        <w:t>,</w:t>
      </w:r>
      <w:r w:rsidRPr="00D22F92">
        <w:rPr>
          <w:rFonts w:ascii="仿宋_GB2312" w:eastAsia="仿宋_GB2312" w:cs="仿宋_GB2312" w:hint="eastAsia"/>
          <w:color w:val="000000"/>
          <w:sz w:val="32"/>
          <w:szCs w:val="32"/>
        </w:rPr>
        <w:t>整顿办函</w:t>
      </w:r>
      <w:r w:rsidRPr="00D22F92">
        <w:rPr>
          <w:rFonts w:ascii="仿宋_GB2312" w:eastAsia="仿宋_GB2312" w:cs="仿宋_GB2312"/>
          <w:color w:val="000000"/>
          <w:sz w:val="32"/>
          <w:szCs w:val="32"/>
        </w:rPr>
        <w:t>[2011]1</w:t>
      </w:r>
      <w:r w:rsidRPr="00D22F92">
        <w:rPr>
          <w:rFonts w:ascii="仿宋_GB2312" w:eastAsia="仿宋_GB2312" w:cs="仿宋_GB2312" w:hint="eastAsia"/>
          <w:color w:val="000000"/>
          <w:sz w:val="32"/>
          <w:szCs w:val="32"/>
        </w:rPr>
        <w:t>号《食品中可能违法添加的非食用物质和易滥用的食品添加剂品种名单</w:t>
      </w:r>
      <w:r w:rsidRPr="00D22F92">
        <w:rPr>
          <w:rFonts w:ascii="仿宋_GB2312" w:eastAsia="仿宋_GB2312" w:cs="仿宋_GB2312"/>
          <w:color w:val="000000"/>
          <w:sz w:val="32"/>
          <w:szCs w:val="32"/>
        </w:rPr>
        <w:t>(</w:t>
      </w:r>
      <w:r w:rsidRPr="00D22F92">
        <w:rPr>
          <w:rFonts w:ascii="仿宋_GB2312" w:eastAsia="仿宋_GB2312" w:cs="仿宋_GB2312" w:hint="eastAsia"/>
          <w:color w:val="000000"/>
          <w:sz w:val="32"/>
          <w:szCs w:val="32"/>
        </w:rPr>
        <w:t>第五批</w:t>
      </w:r>
      <w:r w:rsidRPr="00D22F92">
        <w:rPr>
          <w:rFonts w:ascii="仿宋_GB2312" w:eastAsia="仿宋_GB2312" w:cs="仿宋_GB2312"/>
          <w:color w:val="000000"/>
          <w:sz w:val="32"/>
          <w:szCs w:val="32"/>
        </w:rPr>
        <w:t>)</w:t>
      </w:r>
      <w:r w:rsidRPr="00D22F92">
        <w:rPr>
          <w:rFonts w:ascii="仿宋_GB2312" w:eastAsia="仿宋_GB2312" w:cs="仿宋_GB2312" w:hint="eastAsia"/>
          <w:color w:val="000000"/>
          <w:sz w:val="32"/>
          <w:szCs w:val="32"/>
        </w:rPr>
        <w:t>》</w:t>
      </w:r>
      <w:r w:rsidRPr="00D22F92">
        <w:rPr>
          <w:rFonts w:ascii="仿宋_GB2312" w:eastAsia="仿宋_GB2312" w:cs="仿宋_GB2312"/>
          <w:color w:val="000000"/>
          <w:sz w:val="32"/>
          <w:szCs w:val="32"/>
        </w:rPr>
        <w:t>,GB 2760-2024</w:t>
      </w:r>
      <w:r w:rsidRPr="00D22F92">
        <w:rPr>
          <w:rFonts w:ascii="仿宋_GB2312" w:eastAsia="仿宋_GB2312" w:cs="仿宋_GB2312" w:hint="eastAsia"/>
          <w:color w:val="000000"/>
          <w:sz w:val="32"/>
          <w:szCs w:val="32"/>
        </w:rPr>
        <w:t>《食品安全国家标准</w:t>
      </w:r>
      <w:r w:rsidRPr="00D22F92">
        <w:rPr>
          <w:rFonts w:ascii="仿宋_GB2312" w:eastAsia="仿宋_GB2312" w:cs="仿宋_GB2312"/>
          <w:color w:val="000000"/>
          <w:sz w:val="32"/>
          <w:szCs w:val="32"/>
        </w:rPr>
        <w:t xml:space="preserve"> </w:t>
      </w:r>
      <w:r w:rsidRPr="00D22F92">
        <w:rPr>
          <w:rFonts w:ascii="仿宋_GB2312" w:eastAsia="仿宋_GB2312" w:cs="仿宋_GB2312" w:hint="eastAsia"/>
          <w:color w:val="000000"/>
          <w:sz w:val="32"/>
          <w:szCs w:val="32"/>
        </w:rPr>
        <w:t>食品添加剂使用标准》。</w:t>
      </w:r>
    </w:p>
    <w:p w:rsidR="001376C6" w:rsidRPr="00D22F92" w:rsidRDefault="001376C6" w:rsidP="001308E4">
      <w:pPr>
        <w:adjustRightInd w:val="0"/>
        <w:spacing w:line="520" w:lineRule="exact"/>
        <w:ind w:firstLineChars="149" w:firstLine="31680"/>
        <w:rPr>
          <w:rFonts w:ascii="仿宋_GB2312" w:eastAsia="仿宋_GB2312"/>
          <w:color w:val="000000"/>
          <w:sz w:val="32"/>
          <w:szCs w:val="32"/>
        </w:rPr>
      </w:pPr>
      <w:r w:rsidRPr="00D22F92">
        <w:rPr>
          <w:rFonts w:ascii="仿宋_GB2312" w:eastAsia="仿宋_GB2312" w:hAnsi="楷体" w:cs="仿宋_GB2312" w:hint="eastAsia"/>
          <w:b/>
          <w:bCs/>
          <w:color w:val="000000"/>
          <w:sz w:val="32"/>
          <w:szCs w:val="32"/>
        </w:rPr>
        <w:t>（二）检验项目</w:t>
      </w:r>
    </w:p>
    <w:p w:rsidR="001376C6" w:rsidRPr="00D22F92" w:rsidRDefault="001376C6" w:rsidP="001308E4">
      <w:pPr>
        <w:pStyle w:val="BodyText"/>
        <w:spacing w:line="520" w:lineRule="exact"/>
        <w:ind w:firstLineChars="200" w:firstLine="31680"/>
        <w:rPr>
          <w:rFonts w:ascii="仿宋_GB2312" w:eastAsia="仿宋_GB2312"/>
          <w:color w:val="000000"/>
          <w:sz w:val="32"/>
          <w:szCs w:val="32"/>
        </w:rPr>
      </w:pPr>
      <w:r w:rsidRPr="00D22F92">
        <w:rPr>
          <w:rFonts w:ascii="仿宋_GB2312" w:eastAsia="仿宋_GB2312" w:cs="仿宋_GB2312"/>
          <w:color w:val="000000"/>
          <w:sz w:val="32"/>
          <w:szCs w:val="32"/>
        </w:rPr>
        <w:t>1.</w:t>
      </w:r>
      <w:r w:rsidRPr="00D22F92">
        <w:rPr>
          <w:rFonts w:ascii="仿宋_GB2312" w:eastAsia="仿宋_GB2312" w:cs="仿宋_GB2312" w:hint="eastAsia"/>
          <w:color w:val="000000"/>
          <w:sz w:val="32"/>
          <w:szCs w:val="32"/>
        </w:rPr>
        <w:t>酱卤肉制品的抽检项目包括铅</w:t>
      </w:r>
      <w:r w:rsidRPr="00D22F92">
        <w:rPr>
          <w:rFonts w:ascii="仿宋_GB2312" w:eastAsia="仿宋_GB2312" w:cs="仿宋_GB2312"/>
          <w:color w:val="000000"/>
          <w:sz w:val="32"/>
          <w:szCs w:val="32"/>
        </w:rPr>
        <w:t>(</w:t>
      </w:r>
      <w:r w:rsidRPr="00D22F92">
        <w:rPr>
          <w:rFonts w:ascii="仿宋_GB2312" w:eastAsia="仿宋_GB2312" w:cs="仿宋_GB2312" w:hint="eastAsia"/>
          <w:color w:val="000000"/>
          <w:sz w:val="32"/>
          <w:szCs w:val="32"/>
        </w:rPr>
        <w:t>以</w:t>
      </w:r>
      <w:r w:rsidRPr="00D22F92">
        <w:rPr>
          <w:rFonts w:ascii="仿宋_GB2312" w:eastAsia="仿宋_GB2312" w:cs="仿宋_GB2312"/>
          <w:color w:val="000000"/>
          <w:sz w:val="32"/>
          <w:szCs w:val="32"/>
        </w:rPr>
        <w:t>Pb</w:t>
      </w:r>
      <w:r w:rsidRPr="00D22F92">
        <w:rPr>
          <w:rFonts w:ascii="仿宋_GB2312" w:eastAsia="仿宋_GB2312" w:cs="仿宋_GB2312" w:hint="eastAsia"/>
          <w:color w:val="000000"/>
          <w:sz w:val="32"/>
          <w:szCs w:val="32"/>
        </w:rPr>
        <w:t>计</w:t>
      </w:r>
      <w:r w:rsidRPr="00D22F92">
        <w:rPr>
          <w:rFonts w:ascii="仿宋_GB2312" w:eastAsia="仿宋_GB2312" w:cs="仿宋_GB2312"/>
          <w:color w:val="000000"/>
          <w:sz w:val="32"/>
          <w:szCs w:val="32"/>
        </w:rPr>
        <w:t>),</w:t>
      </w:r>
      <w:r w:rsidRPr="00D22F92">
        <w:rPr>
          <w:rFonts w:ascii="仿宋_GB2312" w:eastAsia="仿宋_GB2312" w:cs="仿宋_GB2312" w:hint="eastAsia"/>
          <w:color w:val="000000"/>
          <w:sz w:val="32"/>
          <w:szCs w:val="32"/>
        </w:rPr>
        <w:t>镉</w:t>
      </w:r>
      <w:r w:rsidRPr="00D22F92">
        <w:rPr>
          <w:rFonts w:ascii="仿宋_GB2312" w:eastAsia="仿宋_GB2312" w:cs="仿宋_GB2312"/>
          <w:color w:val="000000"/>
          <w:sz w:val="32"/>
          <w:szCs w:val="32"/>
        </w:rPr>
        <w:t>(</w:t>
      </w:r>
      <w:r w:rsidRPr="00D22F92">
        <w:rPr>
          <w:rFonts w:ascii="仿宋_GB2312" w:eastAsia="仿宋_GB2312" w:cs="仿宋_GB2312" w:hint="eastAsia"/>
          <w:color w:val="000000"/>
          <w:sz w:val="32"/>
          <w:szCs w:val="32"/>
        </w:rPr>
        <w:t>以</w:t>
      </w:r>
      <w:r w:rsidRPr="00D22F92">
        <w:rPr>
          <w:rFonts w:ascii="仿宋_GB2312" w:eastAsia="仿宋_GB2312" w:cs="仿宋_GB2312"/>
          <w:color w:val="000000"/>
          <w:sz w:val="32"/>
          <w:szCs w:val="32"/>
        </w:rPr>
        <w:t>Cd</w:t>
      </w:r>
      <w:r w:rsidRPr="00D22F92">
        <w:rPr>
          <w:rFonts w:ascii="仿宋_GB2312" w:eastAsia="仿宋_GB2312" w:cs="仿宋_GB2312" w:hint="eastAsia"/>
          <w:color w:val="000000"/>
          <w:sz w:val="32"/>
          <w:szCs w:val="32"/>
        </w:rPr>
        <w:t>计</w:t>
      </w:r>
      <w:r w:rsidRPr="00D22F92">
        <w:rPr>
          <w:rFonts w:ascii="仿宋_GB2312" w:eastAsia="仿宋_GB2312" w:cs="仿宋_GB2312"/>
          <w:color w:val="000000"/>
          <w:sz w:val="32"/>
          <w:szCs w:val="32"/>
        </w:rPr>
        <w:t>),</w:t>
      </w:r>
      <w:r w:rsidRPr="00D22F92">
        <w:rPr>
          <w:rFonts w:ascii="仿宋_GB2312" w:eastAsia="仿宋_GB2312" w:cs="仿宋_GB2312" w:hint="eastAsia"/>
          <w:color w:val="000000"/>
          <w:sz w:val="32"/>
          <w:szCs w:val="32"/>
        </w:rPr>
        <w:t>铬</w:t>
      </w:r>
      <w:r w:rsidRPr="00D22F92">
        <w:rPr>
          <w:rFonts w:ascii="仿宋_GB2312" w:eastAsia="仿宋_GB2312" w:cs="仿宋_GB2312"/>
          <w:color w:val="000000"/>
          <w:sz w:val="32"/>
          <w:szCs w:val="32"/>
        </w:rPr>
        <w:t>(</w:t>
      </w:r>
      <w:r w:rsidRPr="00D22F92">
        <w:rPr>
          <w:rFonts w:ascii="仿宋_GB2312" w:eastAsia="仿宋_GB2312" w:cs="仿宋_GB2312" w:hint="eastAsia"/>
          <w:color w:val="000000"/>
          <w:sz w:val="32"/>
          <w:szCs w:val="32"/>
        </w:rPr>
        <w:t>以</w:t>
      </w:r>
      <w:r w:rsidRPr="00D22F92">
        <w:rPr>
          <w:rFonts w:ascii="仿宋_GB2312" w:eastAsia="仿宋_GB2312" w:cs="仿宋_GB2312"/>
          <w:color w:val="000000"/>
          <w:sz w:val="32"/>
          <w:szCs w:val="32"/>
        </w:rPr>
        <w:t>Cr</w:t>
      </w:r>
      <w:r w:rsidRPr="00D22F92">
        <w:rPr>
          <w:rFonts w:ascii="仿宋_GB2312" w:eastAsia="仿宋_GB2312" w:cs="仿宋_GB2312" w:hint="eastAsia"/>
          <w:color w:val="000000"/>
          <w:sz w:val="32"/>
          <w:szCs w:val="32"/>
        </w:rPr>
        <w:t>计</w:t>
      </w:r>
      <w:r w:rsidRPr="00D22F92">
        <w:rPr>
          <w:rFonts w:ascii="仿宋_GB2312" w:eastAsia="仿宋_GB2312" w:cs="仿宋_GB2312"/>
          <w:color w:val="000000"/>
          <w:sz w:val="32"/>
          <w:szCs w:val="32"/>
        </w:rPr>
        <w:t>),</w:t>
      </w:r>
      <w:r w:rsidRPr="00D22F92">
        <w:rPr>
          <w:rFonts w:ascii="仿宋_GB2312" w:eastAsia="仿宋_GB2312" w:cs="仿宋_GB2312" w:hint="eastAsia"/>
          <w:color w:val="000000"/>
          <w:sz w:val="32"/>
          <w:szCs w:val="32"/>
        </w:rPr>
        <w:t>总砷</w:t>
      </w:r>
      <w:r w:rsidRPr="00D22F92">
        <w:rPr>
          <w:rFonts w:ascii="仿宋_GB2312" w:eastAsia="仿宋_GB2312" w:cs="仿宋_GB2312"/>
          <w:color w:val="000000"/>
          <w:sz w:val="32"/>
          <w:szCs w:val="32"/>
        </w:rPr>
        <w:t>(</w:t>
      </w:r>
      <w:r w:rsidRPr="00D22F92">
        <w:rPr>
          <w:rFonts w:ascii="仿宋_GB2312" w:eastAsia="仿宋_GB2312" w:cs="仿宋_GB2312" w:hint="eastAsia"/>
          <w:color w:val="000000"/>
          <w:sz w:val="32"/>
          <w:szCs w:val="32"/>
        </w:rPr>
        <w:t>以</w:t>
      </w:r>
      <w:r w:rsidRPr="00D22F92">
        <w:rPr>
          <w:rFonts w:ascii="仿宋_GB2312" w:eastAsia="仿宋_GB2312" w:cs="仿宋_GB2312"/>
          <w:color w:val="000000"/>
          <w:sz w:val="32"/>
          <w:szCs w:val="32"/>
        </w:rPr>
        <w:t>As</w:t>
      </w:r>
      <w:r w:rsidRPr="00D22F92">
        <w:rPr>
          <w:rFonts w:ascii="仿宋_GB2312" w:eastAsia="仿宋_GB2312" w:cs="仿宋_GB2312" w:hint="eastAsia"/>
          <w:color w:val="000000"/>
          <w:sz w:val="32"/>
          <w:szCs w:val="32"/>
        </w:rPr>
        <w:t>计</w:t>
      </w:r>
      <w:r w:rsidRPr="00D22F92">
        <w:rPr>
          <w:rFonts w:ascii="仿宋_GB2312" w:eastAsia="仿宋_GB2312" w:cs="仿宋_GB2312"/>
          <w:color w:val="000000"/>
          <w:sz w:val="32"/>
          <w:szCs w:val="32"/>
        </w:rPr>
        <w:t>),</w:t>
      </w:r>
      <w:r w:rsidRPr="00D22F92">
        <w:rPr>
          <w:rFonts w:ascii="仿宋_GB2312" w:eastAsia="仿宋_GB2312" w:cs="仿宋_GB2312" w:hint="eastAsia"/>
          <w:color w:val="000000"/>
          <w:sz w:val="32"/>
          <w:szCs w:val="32"/>
        </w:rPr>
        <w:t>氯霉素</w:t>
      </w:r>
      <w:r w:rsidRPr="00D22F92">
        <w:rPr>
          <w:rFonts w:ascii="仿宋_GB2312" w:eastAsia="仿宋_GB2312" w:cs="仿宋_GB2312"/>
          <w:color w:val="000000"/>
          <w:sz w:val="32"/>
          <w:szCs w:val="32"/>
        </w:rPr>
        <w:t>,</w:t>
      </w:r>
      <w:r w:rsidRPr="00D22F92">
        <w:rPr>
          <w:rFonts w:ascii="仿宋_GB2312" w:eastAsia="仿宋_GB2312" w:cs="仿宋_GB2312" w:hint="eastAsia"/>
          <w:color w:val="000000"/>
          <w:sz w:val="32"/>
          <w:szCs w:val="32"/>
        </w:rPr>
        <w:t>亚硝酸盐</w:t>
      </w:r>
      <w:r w:rsidRPr="00D22F92">
        <w:rPr>
          <w:rFonts w:ascii="仿宋_GB2312" w:eastAsia="仿宋_GB2312" w:cs="仿宋_GB2312"/>
          <w:color w:val="000000"/>
          <w:sz w:val="32"/>
          <w:szCs w:val="32"/>
        </w:rPr>
        <w:t>(</w:t>
      </w:r>
      <w:r w:rsidRPr="00D22F92">
        <w:rPr>
          <w:rFonts w:ascii="仿宋_GB2312" w:eastAsia="仿宋_GB2312" w:cs="仿宋_GB2312" w:hint="eastAsia"/>
          <w:color w:val="000000"/>
          <w:sz w:val="32"/>
          <w:szCs w:val="32"/>
        </w:rPr>
        <w:t>以亚硝酸钠计</w:t>
      </w:r>
      <w:r w:rsidRPr="00D22F92">
        <w:rPr>
          <w:rFonts w:ascii="仿宋_GB2312" w:eastAsia="仿宋_GB2312" w:cs="仿宋_GB2312"/>
          <w:color w:val="000000"/>
          <w:sz w:val="32"/>
          <w:szCs w:val="32"/>
        </w:rPr>
        <w:t>),</w:t>
      </w:r>
      <w:r w:rsidRPr="00D22F92">
        <w:rPr>
          <w:rFonts w:ascii="仿宋_GB2312" w:eastAsia="仿宋_GB2312" w:cs="仿宋_GB2312" w:hint="eastAsia"/>
          <w:color w:val="000000"/>
          <w:sz w:val="32"/>
          <w:szCs w:val="32"/>
        </w:rPr>
        <w:t>苯甲酸及其钠盐</w:t>
      </w:r>
      <w:r w:rsidRPr="00D22F92">
        <w:rPr>
          <w:rFonts w:ascii="仿宋_GB2312" w:eastAsia="仿宋_GB2312" w:cs="仿宋_GB2312"/>
          <w:color w:val="000000"/>
          <w:sz w:val="32"/>
          <w:szCs w:val="32"/>
        </w:rPr>
        <w:t>(</w:t>
      </w:r>
      <w:r w:rsidRPr="00D22F92">
        <w:rPr>
          <w:rFonts w:ascii="仿宋_GB2312" w:eastAsia="仿宋_GB2312" w:cs="仿宋_GB2312" w:hint="eastAsia"/>
          <w:color w:val="000000"/>
          <w:sz w:val="32"/>
          <w:szCs w:val="32"/>
        </w:rPr>
        <w:t>以苯甲酸计</w:t>
      </w:r>
      <w:r w:rsidRPr="00D22F92">
        <w:rPr>
          <w:rFonts w:ascii="仿宋_GB2312" w:eastAsia="仿宋_GB2312" w:cs="仿宋_GB2312"/>
          <w:color w:val="000000"/>
          <w:sz w:val="32"/>
          <w:szCs w:val="32"/>
        </w:rPr>
        <w:t>),</w:t>
      </w:r>
      <w:r w:rsidRPr="00D22F92">
        <w:rPr>
          <w:rFonts w:ascii="仿宋_GB2312" w:eastAsia="仿宋_GB2312" w:cs="仿宋_GB2312" w:hint="eastAsia"/>
          <w:color w:val="000000"/>
          <w:sz w:val="32"/>
          <w:szCs w:val="32"/>
        </w:rPr>
        <w:t>山梨酸及其钾盐</w:t>
      </w:r>
      <w:r w:rsidRPr="00D22F92">
        <w:rPr>
          <w:rFonts w:ascii="仿宋_GB2312" w:eastAsia="仿宋_GB2312" w:cs="仿宋_GB2312"/>
          <w:color w:val="000000"/>
          <w:sz w:val="32"/>
          <w:szCs w:val="32"/>
        </w:rPr>
        <w:t>(</w:t>
      </w:r>
      <w:r w:rsidRPr="00D22F92">
        <w:rPr>
          <w:rFonts w:ascii="仿宋_GB2312" w:eastAsia="仿宋_GB2312" w:cs="仿宋_GB2312" w:hint="eastAsia"/>
          <w:color w:val="000000"/>
          <w:sz w:val="32"/>
          <w:szCs w:val="32"/>
        </w:rPr>
        <w:t>以山梨酸计</w:t>
      </w:r>
      <w:r w:rsidRPr="00D22F92">
        <w:rPr>
          <w:rFonts w:ascii="仿宋_GB2312" w:eastAsia="仿宋_GB2312" w:cs="仿宋_GB2312"/>
          <w:color w:val="000000"/>
          <w:sz w:val="32"/>
          <w:szCs w:val="32"/>
        </w:rPr>
        <w:t>),</w:t>
      </w:r>
      <w:r w:rsidRPr="00D22F92">
        <w:rPr>
          <w:rFonts w:ascii="仿宋_GB2312" w:eastAsia="仿宋_GB2312" w:cs="仿宋_GB2312" w:hint="eastAsia"/>
          <w:color w:val="000000"/>
          <w:sz w:val="32"/>
          <w:szCs w:val="32"/>
        </w:rPr>
        <w:t>脱氢乙酸及其钠盐</w:t>
      </w:r>
      <w:r w:rsidRPr="00D22F92">
        <w:rPr>
          <w:rFonts w:ascii="仿宋_GB2312" w:eastAsia="仿宋_GB2312" w:cs="仿宋_GB2312"/>
          <w:color w:val="000000"/>
          <w:sz w:val="32"/>
          <w:szCs w:val="32"/>
        </w:rPr>
        <w:t>(</w:t>
      </w:r>
      <w:r w:rsidRPr="00D22F92">
        <w:rPr>
          <w:rFonts w:ascii="仿宋_GB2312" w:eastAsia="仿宋_GB2312" w:cs="仿宋_GB2312" w:hint="eastAsia"/>
          <w:color w:val="000000"/>
          <w:sz w:val="32"/>
          <w:szCs w:val="32"/>
        </w:rPr>
        <w:t>以脱氢乙酸计</w:t>
      </w:r>
      <w:r w:rsidRPr="00D22F92">
        <w:rPr>
          <w:rFonts w:ascii="仿宋_GB2312" w:eastAsia="仿宋_GB2312" w:cs="仿宋_GB2312"/>
          <w:color w:val="000000"/>
          <w:sz w:val="32"/>
          <w:szCs w:val="32"/>
        </w:rPr>
        <w:t>),</w:t>
      </w:r>
      <w:r w:rsidRPr="00D22F92">
        <w:rPr>
          <w:rFonts w:ascii="仿宋_GB2312" w:eastAsia="仿宋_GB2312" w:cs="仿宋_GB2312" w:hint="eastAsia"/>
          <w:color w:val="000000"/>
          <w:sz w:val="32"/>
          <w:szCs w:val="32"/>
        </w:rPr>
        <w:t>糖精钠</w:t>
      </w:r>
      <w:r w:rsidRPr="00D22F92">
        <w:rPr>
          <w:rFonts w:ascii="仿宋_GB2312" w:eastAsia="仿宋_GB2312" w:cs="仿宋_GB2312"/>
          <w:color w:val="000000"/>
          <w:sz w:val="32"/>
          <w:szCs w:val="32"/>
        </w:rPr>
        <w:t>(</w:t>
      </w:r>
      <w:r w:rsidRPr="00D22F92">
        <w:rPr>
          <w:rFonts w:ascii="仿宋_GB2312" w:eastAsia="仿宋_GB2312" w:cs="仿宋_GB2312" w:hint="eastAsia"/>
          <w:color w:val="000000"/>
          <w:sz w:val="32"/>
          <w:szCs w:val="32"/>
        </w:rPr>
        <w:t>以糖精计</w:t>
      </w:r>
      <w:r w:rsidRPr="00D22F92">
        <w:rPr>
          <w:rFonts w:ascii="仿宋_GB2312" w:eastAsia="仿宋_GB2312" w:cs="仿宋_GB2312"/>
          <w:color w:val="000000"/>
          <w:sz w:val="32"/>
          <w:szCs w:val="32"/>
        </w:rPr>
        <w:t>),</w:t>
      </w:r>
      <w:r w:rsidRPr="00D22F92">
        <w:rPr>
          <w:rFonts w:ascii="仿宋_GB2312" w:eastAsia="仿宋_GB2312" w:cs="仿宋_GB2312" w:hint="eastAsia"/>
          <w:color w:val="000000"/>
          <w:sz w:val="32"/>
          <w:szCs w:val="32"/>
        </w:rPr>
        <w:t>胭脂红</w:t>
      </w:r>
      <w:r w:rsidRPr="00D22F92">
        <w:rPr>
          <w:rFonts w:ascii="仿宋_GB2312" w:eastAsia="仿宋_GB2312" w:cs="仿宋_GB2312"/>
          <w:color w:val="000000"/>
          <w:sz w:val="32"/>
          <w:szCs w:val="32"/>
        </w:rPr>
        <w:t>,</w:t>
      </w:r>
      <w:r w:rsidRPr="00D22F92">
        <w:rPr>
          <w:rFonts w:ascii="仿宋_GB2312" w:eastAsia="仿宋_GB2312" w:cs="仿宋_GB2312" w:hint="eastAsia"/>
          <w:color w:val="000000"/>
          <w:sz w:val="32"/>
          <w:szCs w:val="32"/>
        </w:rPr>
        <w:t>柠檬黄</w:t>
      </w:r>
      <w:r w:rsidRPr="00D22F92">
        <w:rPr>
          <w:rFonts w:ascii="仿宋_GB2312" w:eastAsia="仿宋_GB2312" w:cs="仿宋_GB2312"/>
          <w:color w:val="000000"/>
          <w:sz w:val="32"/>
          <w:szCs w:val="32"/>
        </w:rPr>
        <w:t>,</w:t>
      </w:r>
      <w:r w:rsidRPr="00D22F92">
        <w:rPr>
          <w:rFonts w:ascii="仿宋_GB2312" w:eastAsia="仿宋_GB2312" w:cs="仿宋_GB2312" w:hint="eastAsia"/>
          <w:color w:val="000000"/>
          <w:sz w:val="32"/>
          <w:szCs w:val="32"/>
        </w:rPr>
        <w:t>日落黄。</w:t>
      </w:r>
      <w:bookmarkStart w:id="0" w:name="_GoBack"/>
      <w:bookmarkEnd w:id="0"/>
    </w:p>
    <w:p w:rsidR="001376C6" w:rsidRPr="00D22F92" w:rsidRDefault="001376C6" w:rsidP="00D22F92">
      <w:pPr>
        <w:pStyle w:val="Heading1"/>
        <w:spacing w:line="520" w:lineRule="exact"/>
        <w:jc w:val="both"/>
        <w:rPr>
          <w:rFonts w:ascii="仿宋_GB2312" w:eastAsia="仿宋_GB2312" w:hAnsi="黑体" w:cs="Times New Roman"/>
          <w:sz w:val="32"/>
          <w:szCs w:val="32"/>
        </w:rPr>
      </w:pPr>
      <w:r w:rsidRPr="00D22F92">
        <w:rPr>
          <w:rFonts w:ascii="仿宋_GB2312" w:eastAsia="仿宋_GB2312" w:hAnsi="黑体" w:cs="仿宋_GB2312" w:hint="eastAsia"/>
          <w:sz w:val="32"/>
          <w:szCs w:val="32"/>
        </w:rPr>
        <w:t>四、豆制品</w:t>
      </w:r>
    </w:p>
    <w:p w:rsidR="001376C6" w:rsidRPr="00D22F92" w:rsidRDefault="001376C6" w:rsidP="001308E4">
      <w:pPr>
        <w:adjustRightInd w:val="0"/>
        <w:spacing w:line="520" w:lineRule="exact"/>
        <w:ind w:firstLineChars="149" w:firstLine="31680"/>
        <w:rPr>
          <w:rFonts w:ascii="仿宋_GB2312" w:eastAsia="仿宋_GB2312" w:hAnsi="楷体" w:cs="仿宋_GB2312"/>
          <w:b/>
          <w:bCs/>
          <w:color w:val="000000"/>
          <w:sz w:val="32"/>
          <w:szCs w:val="32"/>
        </w:rPr>
      </w:pPr>
      <w:r w:rsidRPr="00D22F92">
        <w:rPr>
          <w:rFonts w:ascii="仿宋_GB2312" w:eastAsia="仿宋_GB2312" w:hAnsi="楷体" w:cs="仿宋_GB2312" w:hint="eastAsia"/>
          <w:b/>
          <w:bCs/>
          <w:color w:val="000000"/>
          <w:sz w:val="32"/>
          <w:szCs w:val="32"/>
        </w:rPr>
        <w:t>（一）抽检依据</w:t>
      </w:r>
      <w:r w:rsidRPr="00D22F92">
        <w:rPr>
          <w:rFonts w:ascii="仿宋_GB2312" w:eastAsia="仿宋_GB2312" w:hAnsi="楷体" w:cs="仿宋_GB2312"/>
          <w:b/>
          <w:bCs/>
          <w:color w:val="000000"/>
          <w:sz w:val="32"/>
          <w:szCs w:val="32"/>
        </w:rPr>
        <w:t xml:space="preserve"> </w:t>
      </w:r>
    </w:p>
    <w:p w:rsidR="001376C6" w:rsidRPr="00D22F92" w:rsidRDefault="001376C6" w:rsidP="001308E4">
      <w:pPr>
        <w:adjustRightInd w:val="0"/>
        <w:spacing w:line="520" w:lineRule="exact"/>
        <w:ind w:firstLineChars="200" w:firstLine="31680"/>
        <w:rPr>
          <w:rFonts w:ascii="仿宋_GB2312" w:eastAsia="仿宋_GB2312"/>
          <w:color w:val="000000"/>
          <w:sz w:val="32"/>
          <w:szCs w:val="32"/>
        </w:rPr>
      </w:pPr>
      <w:r w:rsidRPr="00D22F92">
        <w:rPr>
          <w:rFonts w:ascii="仿宋_GB2312" w:eastAsia="仿宋_GB2312" w:cs="仿宋_GB2312"/>
          <w:color w:val="000000"/>
          <w:sz w:val="32"/>
          <w:szCs w:val="32"/>
        </w:rPr>
        <w:t>GB 2762-2022</w:t>
      </w:r>
      <w:r w:rsidRPr="00D22F92">
        <w:rPr>
          <w:rFonts w:ascii="仿宋_GB2312" w:eastAsia="仿宋_GB2312" w:cs="仿宋_GB2312" w:hint="eastAsia"/>
          <w:color w:val="000000"/>
          <w:sz w:val="32"/>
          <w:szCs w:val="32"/>
        </w:rPr>
        <w:t>《食品安全国家标准</w:t>
      </w:r>
      <w:r w:rsidRPr="00D22F92">
        <w:rPr>
          <w:rFonts w:ascii="仿宋_GB2312" w:eastAsia="仿宋_GB2312" w:cs="仿宋_GB2312"/>
          <w:color w:val="000000"/>
          <w:sz w:val="32"/>
          <w:szCs w:val="32"/>
        </w:rPr>
        <w:t xml:space="preserve"> </w:t>
      </w:r>
      <w:r w:rsidRPr="00D22F92">
        <w:rPr>
          <w:rFonts w:ascii="仿宋_GB2312" w:eastAsia="仿宋_GB2312" w:cs="仿宋_GB2312" w:hint="eastAsia"/>
          <w:color w:val="000000"/>
          <w:sz w:val="32"/>
          <w:szCs w:val="32"/>
        </w:rPr>
        <w:t>食品中污染物限量》</w:t>
      </w:r>
      <w:r w:rsidRPr="00D22F92">
        <w:rPr>
          <w:rFonts w:ascii="仿宋_GB2312" w:eastAsia="仿宋_GB2312" w:cs="仿宋_GB2312"/>
          <w:color w:val="000000"/>
          <w:sz w:val="32"/>
          <w:szCs w:val="32"/>
        </w:rPr>
        <w:t>,GB 2760-2024</w:t>
      </w:r>
      <w:r w:rsidRPr="00D22F92">
        <w:rPr>
          <w:rFonts w:ascii="仿宋_GB2312" w:eastAsia="仿宋_GB2312" w:cs="仿宋_GB2312" w:hint="eastAsia"/>
          <w:color w:val="000000"/>
          <w:sz w:val="32"/>
          <w:szCs w:val="32"/>
        </w:rPr>
        <w:t>《食品安全国家标准</w:t>
      </w:r>
      <w:r w:rsidRPr="00D22F92">
        <w:rPr>
          <w:rFonts w:ascii="仿宋_GB2312" w:eastAsia="仿宋_GB2312" w:cs="仿宋_GB2312"/>
          <w:color w:val="000000"/>
          <w:sz w:val="32"/>
          <w:szCs w:val="32"/>
        </w:rPr>
        <w:t xml:space="preserve"> </w:t>
      </w:r>
      <w:r w:rsidRPr="00D22F92">
        <w:rPr>
          <w:rFonts w:ascii="仿宋_GB2312" w:eastAsia="仿宋_GB2312" w:cs="仿宋_GB2312" w:hint="eastAsia"/>
          <w:color w:val="000000"/>
          <w:sz w:val="32"/>
          <w:szCs w:val="32"/>
        </w:rPr>
        <w:t>食品添加剂使用标准》。</w:t>
      </w:r>
    </w:p>
    <w:p w:rsidR="001376C6" w:rsidRPr="00D22F92" w:rsidRDefault="001376C6" w:rsidP="001308E4">
      <w:pPr>
        <w:adjustRightInd w:val="0"/>
        <w:spacing w:line="520" w:lineRule="exact"/>
        <w:ind w:firstLineChars="149" w:firstLine="31680"/>
        <w:rPr>
          <w:rFonts w:ascii="仿宋_GB2312" w:eastAsia="仿宋_GB2312"/>
          <w:color w:val="000000"/>
          <w:sz w:val="32"/>
          <w:szCs w:val="32"/>
        </w:rPr>
      </w:pPr>
      <w:r w:rsidRPr="00D22F92">
        <w:rPr>
          <w:rFonts w:ascii="仿宋_GB2312" w:eastAsia="仿宋_GB2312" w:hAnsi="楷体" w:cs="仿宋_GB2312" w:hint="eastAsia"/>
          <w:b/>
          <w:bCs/>
          <w:color w:val="000000"/>
          <w:sz w:val="32"/>
          <w:szCs w:val="32"/>
        </w:rPr>
        <w:t>（二）检验项目</w:t>
      </w:r>
    </w:p>
    <w:p w:rsidR="001376C6" w:rsidRPr="00D22F92" w:rsidRDefault="001376C6" w:rsidP="00E018A3">
      <w:pPr>
        <w:pStyle w:val="BodyText"/>
        <w:spacing w:line="520" w:lineRule="exact"/>
        <w:ind w:firstLineChars="200" w:firstLine="31680"/>
        <w:rPr>
          <w:rFonts w:ascii="仿宋_GB2312" w:eastAsia="仿宋_GB2312"/>
          <w:color w:val="000000"/>
          <w:sz w:val="32"/>
          <w:szCs w:val="32"/>
        </w:rPr>
      </w:pPr>
      <w:r w:rsidRPr="00D22F92">
        <w:rPr>
          <w:rFonts w:ascii="仿宋_GB2312" w:eastAsia="仿宋_GB2312" w:cs="仿宋_GB2312"/>
          <w:color w:val="000000"/>
          <w:sz w:val="32"/>
          <w:szCs w:val="32"/>
        </w:rPr>
        <w:t>1.</w:t>
      </w:r>
      <w:r w:rsidRPr="00D22F92">
        <w:rPr>
          <w:rFonts w:ascii="仿宋_GB2312" w:eastAsia="仿宋_GB2312" w:cs="仿宋_GB2312" w:hint="eastAsia"/>
          <w:color w:val="000000"/>
          <w:sz w:val="32"/>
          <w:szCs w:val="32"/>
        </w:rPr>
        <w:t>豆干、豆腐、豆皮等的抽检项目包括铅</w:t>
      </w:r>
      <w:r w:rsidRPr="00D22F92">
        <w:rPr>
          <w:rFonts w:ascii="仿宋_GB2312" w:eastAsia="仿宋_GB2312" w:cs="仿宋_GB2312"/>
          <w:color w:val="000000"/>
          <w:sz w:val="32"/>
          <w:szCs w:val="32"/>
        </w:rPr>
        <w:t>(</w:t>
      </w:r>
      <w:r w:rsidRPr="00D22F92">
        <w:rPr>
          <w:rFonts w:ascii="仿宋_GB2312" w:eastAsia="仿宋_GB2312" w:cs="仿宋_GB2312" w:hint="eastAsia"/>
          <w:color w:val="000000"/>
          <w:sz w:val="32"/>
          <w:szCs w:val="32"/>
        </w:rPr>
        <w:t>以</w:t>
      </w:r>
      <w:r w:rsidRPr="00D22F92">
        <w:rPr>
          <w:rFonts w:ascii="仿宋_GB2312" w:eastAsia="仿宋_GB2312" w:cs="仿宋_GB2312"/>
          <w:color w:val="000000"/>
          <w:sz w:val="32"/>
          <w:szCs w:val="32"/>
        </w:rPr>
        <w:t>Pb</w:t>
      </w:r>
      <w:r w:rsidRPr="00D22F92">
        <w:rPr>
          <w:rFonts w:ascii="仿宋_GB2312" w:eastAsia="仿宋_GB2312" w:cs="仿宋_GB2312" w:hint="eastAsia"/>
          <w:color w:val="000000"/>
          <w:sz w:val="32"/>
          <w:szCs w:val="32"/>
        </w:rPr>
        <w:t>计</w:t>
      </w:r>
      <w:r w:rsidRPr="00D22F92">
        <w:rPr>
          <w:rFonts w:ascii="仿宋_GB2312" w:eastAsia="仿宋_GB2312" w:cs="仿宋_GB2312"/>
          <w:color w:val="000000"/>
          <w:sz w:val="32"/>
          <w:szCs w:val="32"/>
        </w:rPr>
        <w:t>),</w:t>
      </w:r>
      <w:r w:rsidRPr="00D22F92">
        <w:rPr>
          <w:rFonts w:ascii="仿宋_GB2312" w:eastAsia="仿宋_GB2312" w:cs="仿宋_GB2312" w:hint="eastAsia"/>
          <w:color w:val="000000"/>
          <w:sz w:val="32"/>
          <w:szCs w:val="32"/>
        </w:rPr>
        <w:t>苯甲酸及其钠盐</w:t>
      </w:r>
      <w:r w:rsidRPr="00D22F92">
        <w:rPr>
          <w:rFonts w:ascii="仿宋_GB2312" w:eastAsia="仿宋_GB2312" w:cs="仿宋_GB2312"/>
          <w:color w:val="000000"/>
          <w:sz w:val="32"/>
          <w:szCs w:val="32"/>
        </w:rPr>
        <w:t>(</w:t>
      </w:r>
      <w:r w:rsidRPr="00D22F92">
        <w:rPr>
          <w:rFonts w:ascii="仿宋_GB2312" w:eastAsia="仿宋_GB2312" w:cs="仿宋_GB2312" w:hint="eastAsia"/>
          <w:color w:val="000000"/>
          <w:sz w:val="32"/>
          <w:szCs w:val="32"/>
        </w:rPr>
        <w:t>以苯甲酸计</w:t>
      </w:r>
      <w:r w:rsidRPr="00D22F92">
        <w:rPr>
          <w:rFonts w:ascii="仿宋_GB2312" w:eastAsia="仿宋_GB2312" w:cs="仿宋_GB2312"/>
          <w:color w:val="000000"/>
          <w:sz w:val="32"/>
          <w:szCs w:val="32"/>
        </w:rPr>
        <w:t>),</w:t>
      </w:r>
      <w:r w:rsidRPr="00D22F92">
        <w:rPr>
          <w:rFonts w:ascii="仿宋_GB2312" w:eastAsia="仿宋_GB2312" w:cs="仿宋_GB2312" w:hint="eastAsia"/>
          <w:color w:val="000000"/>
          <w:sz w:val="32"/>
          <w:szCs w:val="32"/>
        </w:rPr>
        <w:t>山梨酸及其钾盐</w:t>
      </w:r>
      <w:r w:rsidRPr="00D22F92">
        <w:rPr>
          <w:rFonts w:ascii="仿宋_GB2312" w:eastAsia="仿宋_GB2312" w:cs="仿宋_GB2312"/>
          <w:color w:val="000000"/>
          <w:sz w:val="32"/>
          <w:szCs w:val="32"/>
        </w:rPr>
        <w:t>(</w:t>
      </w:r>
      <w:r w:rsidRPr="00D22F92">
        <w:rPr>
          <w:rFonts w:ascii="仿宋_GB2312" w:eastAsia="仿宋_GB2312" w:cs="仿宋_GB2312" w:hint="eastAsia"/>
          <w:color w:val="000000"/>
          <w:sz w:val="32"/>
          <w:szCs w:val="32"/>
        </w:rPr>
        <w:t>以山梨酸计</w:t>
      </w:r>
      <w:r w:rsidRPr="00D22F92">
        <w:rPr>
          <w:rFonts w:ascii="仿宋_GB2312" w:eastAsia="仿宋_GB2312" w:cs="仿宋_GB2312"/>
          <w:color w:val="000000"/>
          <w:sz w:val="32"/>
          <w:szCs w:val="32"/>
        </w:rPr>
        <w:t>),</w:t>
      </w:r>
      <w:r w:rsidRPr="00D22F92">
        <w:rPr>
          <w:rFonts w:ascii="仿宋_GB2312" w:eastAsia="仿宋_GB2312" w:cs="仿宋_GB2312" w:hint="eastAsia"/>
          <w:color w:val="000000"/>
          <w:sz w:val="32"/>
          <w:szCs w:val="32"/>
        </w:rPr>
        <w:t>脱氢乙酸及其钠盐</w:t>
      </w:r>
      <w:r w:rsidRPr="00D22F92">
        <w:rPr>
          <w:rFonts w:ascii="仿宋_GB2312" w:eastAsia="仿宋_GB2312" w:cs="仿宋_GB2312"/>
          <w:color w:val="000000"/>
          <w:sz w:val="32"/>
          <w:szCs w:val="32"/>
        </w:rPr>
        <w:t>(</w:t>
      </w:r>
      <w:r w:rsidRPr="00D22F92">
        <w:rPr>
          <w:rFonts w:ascii="仿宋_GB2312" w:eastAsia="仿宋_GB2312" w:cs="仿宋_GB2312" w:hint="eastAsia"/>
          <w:color w:val="000000"/>
          <w:sz w:val="32"/>
          <w:szCs w:val="32"/>
        </w:rPr>
        <w:t>以脱氢乙酸计</w:t>
      </w:r>
      <w:r w:rsidRPr="00D22F92">
        <w:rPr>
          <w:rFonts w:ascii="仿宋_GB2312" w:eastAsia="仿宋_GB2312" w:cs="仿宋_GB2312"/>
          <w:color w:val="000000"/>
          <w:sz w:val="32"/>
          <w:szCs w:val="32"/>
        </w:rPr>
        <w:t>),</w:t>
      </w:r>
      <w:r w:rsidRPr="00D22F92">
        <w:rPr>
          <w:rFonts w:ascii="仿宋_GB2312" w:eastAsia="仿宋_GB2312" w:cs="仿宋_GB2312" w:hint="eastAsia"/>
          <w:color w:val="000000"/>
          <w:sz w:val="32"/>
          <w:szCs w:val="32"/>
        </w:rPr>
        <w:t>铝的残留量</w:t>
      </w:r>
      <w:r w:rsidRPr="00D22F92">
        <w:rPr>
          <w:rFonts w:ascii="仿宋_GB2312" w:eastAsia="仿宋_GB2312" w:cs="仿宋_GB2312"/>
          <w:color w:val="000000"/>
          <w:sz w:val="32"/>
          <w:szCs w:val="32"/>
        </w:rPr>
        <w:t>(</w:t>
      </w:r>
      <w:r w:rsidRPr="00D22F92">
        <w:rPr>
          <w:rFonts w:ascii="仿宋_GB2312" w:eastAsia="仿宋_GB2312" w:cs="仿宋_GB2312" w:hint="eastAsia"/>
          <w:color w:val="000000"/>
          <w:sz w:val="32"/>
          <w:szCs w:val="32"/>
        </w:rPr>
        <w:t>干样品</w:t>
      </w:r>
      <w:r w:rsidRPr="00D22F92">
        <w:rPr>
          <w:rFonts w:ascii="仿宋_GB2312" w:eastAsia="仿宋_GB2312" w:cs="仿宋_GB2312"/>
          <w:color w:val="000000"/>
          <w:sz w:val="32"/>
          <w:szCs w:val="32"/>
        </w:rPr>
        <w:t>,</w:t>
      </w:r>
      <w:r w:rsidRPr="00D22F92">
        <w:rPr>
          <w:rFonts w:ascii="仿宋_GB2312" w:eastAsia="仿宋_GB2312" w:cs="仿宋_GB2312" w:hint="eastAsia"/>
          <w:color w:val="000000"/>
          <w:sz w:val="32"/>
          <w:szCs w:val="32"/>
        </w:rPr>
        <w:t>以</w:t>
      </w:r>
      <w:r w:rsidRPr="00D22F92">
        <w:rPr>
          <w:rFonts w:ascii="仿宋_GB2312" w:eastAsia="仿宋_GB2312" w:cs="仿宋_GB2312"/>
          <w:color w:val="000000"/>
          <w:sz w:val="32"/>
          <w:szCs w:val="32"/>
        </w:rPr>
        <w:t>Al</w:t>
      </w:r>
      <w:r w:rsidRPr="00D22F92">
        <w:rPr>
          <w:rFonts w:ascii="仿宋_GB2312" w:eastAsia="仿宋_GB2312" w:cs="仿宋_GB2312" w:hint="eastAsia"/>
          <w:color w:val="000000"/>
          <w:sz w:val="32"/>
          <w:szCs w:val="32"/>
        </w:rPr>
        <w:t>计</w:t>
      </w:r>
      <w:r w:rsidRPr="00D22F92">
        <w:rPr>
          <w:rFonts w:ascii="仿宋_GB2312" w:eastAsia="仿宋_GB2312" w:cs="仿宋_GB2312"/>
          <w:color w:val="000000"/>
          <w:sz w:val="32"/>
          <w:szCs w:val="32"/>
        </w:rPr>
        <w:t>),</w:t>
      </w:r>
      <w:r w:rsidRPr="00D22F92">
        <w:rPr>
          <w:rFonts w:ascii="仿宋_GB2312" w:eastAsia="仿宋_GB2312" w:cs="仿宋_GB2312" w:hint="eastAsia"/>
          <w:color w:val="000000"/>
          <w:sz w:val="32"/>
          <w:szCs w:val="32"/>
        </w:rPr>
        <w:t>三氯蔗糖</w:t>
      </w:r>
      <w:r w:rsidRPr="00D22F92">
        <w:rPr>
          <w:rFonts w:ascii="仿宋_GB2312" w:eastAsia="仿宋_GB2312" w:cs="仿宋_GB2312"/>
          <w:color w:val="000000"/>
          <w:sz w:val="32"/>
          <w:szCs w:val="32"/>
        </w:rPr>
        <w:t>,</w:t>
      </w:r>
      <w:r w:rsidRPr="00D22F92">
        <w:rPr>
          <w:rFonts w:ascii="仿宋_GB2312" w:eastAsia="仿宋_GB2312" w:cs="仿宋_GB2312" w:hint="eastAsia"/>
          <w:color w:val="000000"/>
          <w:sz w:val="32"/>
          <w:szCs w:val="32"/>
        </w:rPr>
        <w:t>糖精钠</w:t>
      </w:r>
      <w:r w:rsidRPr="00D22F92">
        <w:rPr>
          <w:rFonts w:ascii="仿宋_GB2312" w:eastAsia="仿宋_GB2312" w:cs="仿宋_GB2312"/>
          <w:color w:val="000000"/>
          <w:sz w:val="32"/>
          <w:szCs w:val="32"/>
        </w:rPr>
        <w:t>(</w:t>
      </w:r>
      <w:r w:rsidRPr="00D22F92">
        <w:rPr>
          <w:rFonts w:ascii="仿宋_GB2312" w:eastAsia="仿宋_GB2312" w:cs="仿宋_GB2312" w:hint="eastAsia"/>
          <w:color w:val="000000"/>
          <w:sz w:val="32"/>
          <w:szCs w:val="32"/>
        </w:rPr>
        <w:t>以糖精计</w:t>
      </w:r>
      <w:r w:rsidRPr="00D22F92">
        <w:rPr>
          <w:rFonts w:ascii="仿宋_GB2312" w:eastAsia="仿宋_GB2312" w:cs="仿宋_GB2312"/>
          <w:color w:val="000000"/>
          <w:sz w:val="32"/>
          <w:szCs w:val="32"/>
        </w:rPr>
        <w:t>),</w:t>
      </w:r>
      <w:r w:rsidRPr="00D22F92">
        <w:rPr>
          <w:rFonts w:ascii="仿宋_GB2312" w:eastAsia="仿宋_GB2312" w:cs="仿宋_GB2312" w:hint="eastAsia"/>
          <w:color w:val="000000"/>
          <w:sz w:val="32"/>
          <w:szCs w:val="32"/>
        </w:rPr>
        <w:t>二氧化硫残留量</w:t>
      </w:r>
      <w:r w:rsidRPr="00D22F92">
        <w:rPr>
          <w:rFonts w:ascii="仿宋_GB2312" w:eastAsia="仿宋_GB2312" w:cs="仿宋_GB2312"/>
          <w:color w:val="000000"/>
          <w:sz w:val="32"/>
          <w:szCs w:val="32"/>
        </w:rPr>
        <w:t>,</w:t>
      </w:r>
      <w:r w:rsidRPr="00D22F92">
        <w:rPr>
          <w:rFonts w:ascii="仿宋_GB2312" w:eastAsia="仿宋_GB2312" w:cs="仿宋_GB2312" w:hint="eastAsia"/>
          <w:color w:val="000000"/>
          <w:sz w:val="32"/>
          <w:szCs w:val="32"/>
        </w:rPr>
        <w:t>防腐剂混合使用时各自用量占其最大使用量的比例之和。</w:t>
      </w:r>
    </w:p>
    <w:sectPr w:rsidR="001376C6" w:rsidRPr="00D22F92" w:rsidSect="00381396">
      <w:footerReference w:type="default" r:id="rId6"/>
      <w:pgSz w:w="11906" w:h="16838"/>
      <w:pgMar w:top="1701" w:right="1474" w:bottom="1440" w:left="1588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376C6" w:rsidRDefault="001376C6" w:rsidP="00381396">
      <w:r>
        <w:separator/>
      </w:r>
    </w:p>
  </w:endnote>
  <w:endnote w:type="continuationSeparator" w:id="0">
    <w:p w:rsidR="001376C6" w:rsidRDefault="001376C6" w:rsidP="0038139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黑体">
    <w:altName w:val="Sim??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76C6" w:rsidRDefault="001376C6">
    <w:pPr>
      <w:pStyle w:val="Footer"/>
      <w:ind w:right="360"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376C6" w:rsidRDefault="001376C6" w:rsidP="00381396">
      <w:r>
        <w:separator/>
      </w:r>
    </w:p>
  </w:footnote>
  <w:footnote w:type="continuationSeparator" w:id="0">
    <w:p w:rsidR="001376C6" w:rsidRDefault="001376C6" w:rsidP="0038139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7"/>
  <w:embedSystemFonts/>
  <w:bordersDoNotSurroundHeader/>
  <w:bordersDoNotSurroundFooter/>
  <w:defaultTabStop w:val="420"/>
  <w:doNotHyphenateCaps/>
  <w:drawingGridVerticalSpacing w:val="156"/>
  <w:noPunctuationKerning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docVars>
    <w:docVar w:name="commondata" w:val="eyJoZGlkIjoiYjYxMmRiZDNmZDhmZTI0NTU3ZDk3N2ZhNzgzZDUwOGUifQ=="/>
  </w:docVars>
  <w:rsids>
    <w:rsidRoot w:val="00CE225E"/>
    <w:rsid w:val="001308E4"/>
    <w:rsid w:val="001376C6"/>
    <w:rsid w:val="001712A0"/>
    <w:rsid w:val="001E22EE"/>
    <w:rsid w:val="00256594"/>
    <w:rsid w:val="002907DA"/>
    <w:rsid w:val="00290C93"/>
    <w:rsid w:val="002D04CE"/>
    <w:rsid w:val="002E4A7E"/>
    <w:rsid w:val="002F1DAE"/>
    <w:rsid w:val="00332594"/>
    <w:rsid w:val="00381396"/>
    <w:rsid w:val="00384AED"/>
    <w:rsid w:val="00392062"/>
    <w:rsid w:val="00562D03"/>
    <w:rsid w:val="005932B3"/>
    <w:rsid w:val="006D6591"/>
    <w:rsid w:val="007B0702"/>
    <w:rsid w:val="009138F7"/>
    <w:rsid w:val="00981FC4"/>
    <w:rsid w:val="00991999"/>
    <w:rsid w:val="009C355C"/>
    <w:rsid w:val="00A80DAA"/>
    <w:rsid w:val="00AD594C"/>
    <w:rsid w:val="00B17CBA"/>
    <w:rsid w:val="00B734A7"/>
    <w:rsid w:val="00BA56B9"/>
    <w:rsid w:val="00BB7BBF"/>
    <w:rsid w:val="00C35ECD"/>
    <w:rsid w:val="00CA4A3B"/>
    <w:rsid w:val="00CA4F92"/>
    <w:rsid w:val="00CE225E"/>
    <w:rsid w:val="00D22F92"/>
    <w:rsid w:val="00D82DCE"/>
    <w:rsid w:val="00DE6855"/>
    <w:rsid w:val="00DF1A69"/>
    <w:rsid w:val="00E018A3"/>
    <w:rsid w:val="00E95974"/>
    <w:rsid w:val="00EC0D2D"/>
    <w:rsid w:val="00F83C41"/>
    <w:rsid w:val="01474160"/>
    <w:rsid w:val="014966A5"/>
    <w:rsid w:val="01761E20"/>
    <w:rsid w:val="01807C94"/>
    <w:rsid w:val="074B7626"/>
    <w:rsid w:val="08460E78"/>
    <w:rsid w:val="08BB2398"/>
    <w:rsid w:val="093C5049"/>
    <w:rsid w:val="0C2A6B34"/>
    <w:rsid w:val="0C4A6383"/>
    <w:rsid w:val="0D7266A3"/>
    <w:rsid w:val="0DD23CD3"/>
    <w:rsid w:val="0F156355"/>
    <w:rsid w:val="105F1A99"/>
    <w:rsid w:val="10F969C3"/>
    <w:rsid w:val="13770032"/>
    <w:rsid w:val="138C03A5"/>
    <w:rsid w:val="151851B4"/>
    <w:rsid w:val="15BF6663"/>
    <w:rsid w:val="183B1756"/>
    <w:rsid w:val="1B545A31"/>
    <w:rsid w:val="1B57788F"/>
    <w:rsid w:val="1B80281E"/>
    <w:rsid w:val="1C7E4124"/>
    <w:rsid w:val="1FA038E9"/>
    <w:rsid w:val="1FAD7C53"/>
    <w:rsid w:val="1FE62DA6"/>
    <w:rsid w:val="22FC7365"/>
    <w:rsid w:val="23F2657D"/>
    <w:rsid w:val="25CA3C80"/>
    <w:rsid w:val="25D22925"/>
    <w:rsid w:val="25F77FC7"/>
    <w:rsid w:val="26857297"/>
    <w:rsid w:val="2A045265"/>
    <w:rsid w:val="2A07545B"/>
    <w:rsid w:val="2B3D4F7A"/>
    <w:rsid w:val="2BFC7D6A"/>
    <w:rsid w:val="2D644CFD"/>
    <w:rsid w:val="2E5332FF"/>
    <w:rsid w:val="2F72076E"/>
    <w:rsid w:val="3266353D"/>
    <w:rsid w:val="3326769E"/>
    <w:rsid w:val="34BD4A02"/>
    <w:rsid w:val="35E055F4"/>
    <w:rsid w:val="3665021A"/>
    <w:rsid w:val="377B7005"/>
    <w:rsid w:val="38917ACB"/>
    <w:rsid w:val="3A7737A8"/>
    <w:rsid w:val="3AA8034C"/>
    <w:rsid w:val="3AD015C1"/>
    <w:rsid w:val="3CFA6F88"/>
    <w:rsid w:val="3E050F0C"/>
    <w:rsid w:val="3E3F4878"/>
    <w:rsid w:val="40110196"/>
    <w:rsid w:val="40194A53"/>
    <w:rsid w:val="41083B3B"/>
    <w:rsid w:val="42AD7897"/>
    <w:rsid w:val="42CD5FD2"/>
    <w:rsid w:val="42EB5CA7"/>
    <w:rsid w:val="4405795F"/>
    <w:rsid w:val="44727C49"/>
    <w:rsid w:val="46506984"/>
    <w:rsid w:val="49C21473"/>
    <w:rsid w:val="4B137FF9"/>
    <w:rsid w:val="4B3D0E70"/>
    <w:rsid w:val="4B8306CD"/>
    <w:rsid w:val="4B8C1BC6"/>
    <w:rsid w:val="4FCB5037"/>
    <w:rsid w:val="506D6934"/>
    <w:rsid w:val="50A73037"/>
    <w:rsid w:val="50D71629"/>
    <w:rsid w:val="53483B17"/>
    <w:rsid w:val="559F2C3D"/>
    <w:rsid w:val="56AA0F37"/>
    <w:rsid w:val="587A4EC7"/>
    <w:rsid w:val="59FC1555"/>
    <w:rsid w:val="5AC27828"/>
    <w:rsid w:val="5D2D0F82"/>
    <w:rsid w:val="5F8D504F"/>
    <w:rsid w:val="5F9A35D7"/>
    <w:rsid w:val="5FA07832"/>
    <w:rsid w:val="5FD7231D"/>
    <w:rsid w:val="615B3272"/>
    <w:rsid w:val="620231AA"/>
    <w:rsid w:val="63401656"/>
    <w:rsid w:val="65BA3409"/>
    <w:rsid w:val="66891BC6"/>
    <w:rsid w:val="668D41EA"/>
    <w:rsid w:val="6A733027"/>
    <w:rsid w:val="6D480CE8"/>
    <w:rsid w:val="700E1B3E"/>
    <w:rsid w:val="7197405F"/>
    <w:rsid w:val="71E0402C"/>
    <w:rsid w:val="72851CD5"/>
    <w:rsid w:val="75917501"/>
    <w:rsid w:val="75C25371"/>
    <w:rsid w:val="76B44535"/>
    <w:rsid w:val="777D04A5"/>
    <w:rsid w:val="79B76488"/>
    <w:rsid w:val="79E37CEA"/>
    <w:rsid w:val="7D6F1EA1"/>
    <w:rsid w:val="7F4921FB"/>
    <w:rsid w:val="7FDD1E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267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locked="1" w:uiPriority="0"/>
    <w:lsdException w:name="footnote text" w:semiHidden="1" w:unhideWhenUsed="1"/>
    <w:lsdException w:name="annotation text" w:semiHidden="1" w:unhideWhenUsed="1"/>
    <w:lsdException w:name="header" w:locked="1" w:uiPriority="0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1" w:uiPriority="0"/>
    <w:lsdException w:name="HTML Bottom of Form" w:locked="1" w:uiPriority="0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1" w:uiPriority="0"/>
    <w:lsdException w:name="annotation subject" w:semiHidden="1" w:unhideWhenUsed="1"/>
    <w:lsdException w:name="No List" w:locked="1" w:uiPriority="0"/>
    <w:lsdException w:name="Outline List 1" w:locked="1" w:uiPriority="0"/>
    <w:lsdException w:name="Outline List 2" w:locked="1" w:uiPriority="0"/>
    <w:lsdException w:name="Outline List 3" w:locked="1" w:uiPriority="0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next w:val="BodyText"/>
    <w:qFormat/>
    <w:rsid w:val="00381396"/>
    <w:pPr>
      <w:widowControl w:val="0"/>
      <w:jc w:val="both"/>
    </w:pPr>
    <w:rPr>
      <w:szCs w:val="21"/>
    </w:rPr>
  </w:style>
  <w:style w:type="paragraph" w:styleId="Heading1">
    <w:name w:val="heading 1"/>
    <w:basedOn w:val="Normal"/>
    <w:next w:val="Normal"/>
    <w:link w:val="Heading1Char"/>
    <w:uiPriority w:val="99"/>
    <w:qFormat/>
    <w:rsid w:val="00381396"/>
    <w:pPr>
      <w:widowControl/>
      <w:spacing w:before="100" w:beforeAutospacing="1" w:after="100" w:afterAutospacing="1"/>
      <w:jc w:val="left"/>
      <w:outlineLvl w:val="0"/>
    </w:pPr>
    <w:rPr>
      <w:rFonts w:ascii="宋体" w:hAnsi="宋体" w:cs="宋体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Pr>
      <w:b/>
      <w:bCs/>
      <w:kern w:val="44"/>
      <w:sz w:val="44"/>
      <w:szCs w:val="44"/>
    </w:rPr>
  </w:style>
  <w:style w:type="paragraph" w:styleId="BodyText">
    <w:name w:val="Body Text"/>
    <w:basedOn w:val="Normal"/>
    <w:link w:val="BodyTextChar"/>
    <w:uiPriority w:val="99"/>
    <w:rsid w:val="00381396"/>
  </w:style>
  <w:style w:type="character" w:customStyle="1" w:styleId="BodyTextChar">
    <w:name w:val="Body Text Char"/>
    <w:basedOn w:val="DefaultParagraphFont"/>
    <w:link w:val="BodyText"/>
    <w:uiPriority w:val="99"/>
    <w:semiHidden/>
    <w:locked/>
    <w:rPr>
      <w:sz w:val="21"/>
      <w:szCs w:val="21"/>
    </w:rPr>
  </w:style>
  <w:style w:type="paragraph" w:styleId="NormalIndent">
    <w:name w:val="Normal Indent"/>
    <w:basedOn w:val="Normal"/>
    <w:uiPriority w:val="99"/>
    <w:rsid w:val="00381396"/>
    <w:pPr>
      <w:ind w:firstLineChars="200" w:firstLine="420"/>
    </w:pPr>
  </w:style>
  <w:style w:type="paragraph" w:styleId="Footer">
    <w:name w:val="footer"/>
    <w:basedOn w:val="Normal"/>
    <w:link w:val="FooterChar"/>
    <w:uiPriority w:val="99"/>
    <w:rsid w:val="0038139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semiHidden/>
    <w:locked/>
    <w:rPr>
      <w:sz w:val="18"/>
      <w:szCs w:val="18"/>
    </w:rPr>
  </w:style>
  <w:style w:type="paragraph" w:styleId="Header">
    <w:name w:val="header"/>
    <w:basedOn w:val="Normal"/>
    <w:link w:val="HeaderChar"/>
    <w:uiPriority w:val="99"/>
    <w:rsid w:val="00381396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Pr>
      <w:sz w:val="18"/>
      <w:szCs w:val="18"/>
    </w:rPr>
  </w:style>
  <w:style w:type="table" w:styleId="TableGrid">
    <w:name w:val="Table Grid"/>
    <w:basedOn w:val="TableNormal"/>
    <w:uiPriority w:val="99"/>
    <w:rsid w:val="00381396"/>
    <w:rPr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Strong">
    <w:name w:val="Strong"/>
    <w:basedOn w:val="DefaultParagraphFont"/>
    <w:uiPriority w:val="99"/>
    <w:qFormat/>
    <w:rsid w:val="00381396"/>
    <w:rPr>
      <w:b/>
      <w:bCs/>
    </w:rPr>
  </w:style>
  <w:style w:type="character" w:customStyle="1" w:styleId="font11">
    <w:name w:val="font11"/>
    <w:basedOn w:val="DefaultParagraphFont"/>
    <w:uiPriority w:val="99"/>
    <w:rsid w:val="00381396"/>
    <w:rPr>
      <w:rFonts w:ascii="宋体" w:eastAsia="宋体" w:hAnsi="宋体" w:cs="宋体"/>
      <w:color w:val="000000"/>
      <w:sz w:val="20"/>
      <w:szCs w:val="20"/>
      <w:u w:val="none"/>
    </w:rPr>
  </w:style>
  <w:style w:type="character" w:customStyle="1" w:styleId="font51">
    <w:name w:val="font51"/>
    <w:basedOn w:val="DefaultParagraphFont"/>
    <w:uiPriority w:val="99"/>
    <w:rsid w:val="00381396"/>
    <w:rPr>
      <w:rFonts w:ascii="Times New Roman" w:hAnsi="Times New Roman" w:cs="Times New Roman"/>
      <w:color w:val="000000"/>
      <w:sz w:val="18"/>
      <w:szCs w:val="18"/>
      <w:u w:val="none"/>
      <w:vertAlign w:val="subscript"/>
    </w:rPr>
  </w:style>
  <w:style w:type="character" w:customStyle="1" w:styleId="font71">
    <w:name w:val="font71"/>
    <w:basedOn w:val="DefaultParagraphFont"/>
    <w:uiPriority w:val="99"/>
    <w:rsid w:val="00381396"/>
    <w:rPr>
      <w:rFonts w:ascii="宋体" w:eastAsia="宋体" w:hAnsi="宋体" w:cs="宋体"/>
      <w:b/>
      <w:bCs/>
      <w:color w:val="000000"/>
      <w:sz w:val="20"/>
      <w:szCs w:val="20"/>
      <w:u w:val="none"/>
      <w:vertAlign w:val="sub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13</TotalTime>
  <Pages>3</Pages>
  <Words>186</Words>
  <Characters>1064</Characters>
  <Application>Microsoft Office Outlook</Application>
  <DocSecurity>0</DocSecurity>
  <Lines>0</Lines>
  <Paragraphs>0</Paragraphs>
  <ScaleCrop>false</ScaleCrop>
  <Company>Sky123.Org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User</cp:lastModifiedBy>
  <cp:revision>40</cp:revision>
  <cp:lastPrinted>2021-11-03T01:04:00Z</cp:lastPrinted>
  <dcterms:created xsi:type="dcterms:W3CDTF">2023-08-16T07:30:00Z</dcterms:created>
  <dcterms:modified xsi:type="dcterms:W3CDTF">2026-09-15T02:03:00Z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4B9EE911D5814E61B862A7EFF4DFE2D6</vt:lpwstr>
  </property>
  <property fmtid="{D5CDD505-2E9C-101B-9397-08002B2CF9AE}" pid="4" name="KSOTemplateDocerSaveRecord">
    <vt:lpwstr>eyJoZGlkIjoiYWJiZTJhMTQ0YzEzNjE1MDdiMTcyM2U5ZjIzNmIyNDEiLCJ1c2VySWQiOiIxNTU4MDU2OTEyIn0=</vt:lpwstr>
  </property>
</Properties>
</file>