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62" w:type="dxa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7"/>
        <w:gridCol w:w="2547"/>
        <w:gridCol w:w="1951"/>
        <w:gridCol w:w="1287"/>
        <w:gridCol w:w="18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362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Style w:val="10"/>
                <w:rFonts w:hint="default"/>
              </w:rPr>
              <w:t>1：评价数据统计范围表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企业技术中心所在企业名称</w:t>
            </w:r>
          </w:p>
        </w:tc>
        <w:tc>
          <w:tcPr>
            <w:tcW w:w="50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下属企业名称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所在地（或注册地）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隶属关系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省级企业技术中心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 □   否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是 □   否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是 □   否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0" w:hRule="atLeast"/>
        </w:trPr>
        <w:tc>
          <w:tcPr>
            <w:tcW w:w="83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1.企业名称：填写技术中心所在企业的名称，应与企业加盖的公章一致。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2.所在地：下属企业是法人的，填写注册地；下属企业为非法人的，填写经营所在地；境内下属企业地点填写至地级市，境外下属企业所在地填写至所在国家。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3.隶属关系指下属企业与技术中心所在企业之间隶属关系，应按相应的分类代码填写，具体的分类及代码是：1.分公司；2.子公司；3.控股公司。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4.参股企业不得列入统计。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.省级企业技术中心：指下属企业是否是省级企业技术中心，请在相应方框内打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6"/>
        <w:gridCol w:w="2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附表2：研究与试验发展经费支出情况归集表(单位：万元)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研究与试验发展经费支出情况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一、研究开发费用情况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研究开发费用合计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1. 人员人工费用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2. 直接投入费用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3. 折旧费用与长期待摊费用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4. 无形资产摊销费用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5. 设计费用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6. 装备调试费用与试验费用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7. 委托外部研究开发费用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① 委托境内研究机构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② 委托境内高等学校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③ 委托境内企业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④ 委托境外机构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8. 其他费用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二、研究开发资产情况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当年形成用于研究开发的固定资产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其中：仪器和设备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1.此表各项内容应与企业向统计部门报送的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企业研究开发活动及相关情况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07-2表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）一致。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hanging="240" w:hanging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2.技术中心所在企业的分公司、子公司、控股公司合并报表，参股企业不得列入。</w:t>
            </w:r>
          </w:p>
        </w:tc>
      </w:tr>
    </w:tbl>
    <w:p>
      <w:pPr>
        <w:pStyle w:val="3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630"/>
        <w:gridCol w:w="1050"/>
        <w:gridCol w:w="1125"/>
        <w:gridCol w:w="1080"/>
        <w:gridCol w:w="1080"/>
        <w:gridCol w:w="615"/>
        <w:gridCol w:w="1185"/>
        <w:gridCol w:w="10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368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附表3-1：技术中心高级专家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博士信息表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专家类型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8" w:hRule="atLeast"/>
        </w:trPr>
        <w:tc>
          <w:tcPr>
            <w:tcW w:w="83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“所在部门”指企业技术中心下属部门或分支机构名称。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.“专家类型”包括：1. 国家有突出贡献的专家；2. 国家专项津贴获得者；3. 省部有突出贡献的专家；4. 省部专项津贴获得者；5. 计划单列市有突出贡献的专家；6. 计划单列市专项津贴获得者；7. 博士；8. 在站博士后；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.教授级高工或高工；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.其他类型专家（需具体说明）。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.联系电话应为专家本人常用手机，以便于评价组与专家联系核实。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宋体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.附各类专家相关证明材料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692"/>
        <w:gridCol w:w="1005"/>
        <w:gridCol w:w="1065"/>
        <w:gridCol w:w="1065"/>
        <w:gridCol w:w="1110"/>
        <w:gridCol w:w="645"/>
        <w:gridCol w:w="1125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8383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附表3-2：技术中心外部专家信息表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工作时间（人月）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外部专家来企业工作时间合计（人月）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0" w:hRule="atLeast"/>
        </w:trPr>
        <w:tc>
          <w:tcPr>
            <w:tcW w:w="83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2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写说明：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指外部专家所属原工作单位名称。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“工作时间”指外部专家在技术中心工作的时间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合计，最小统计单位为“0.5人月”。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联系电话应为专家本人常用电话，以便于评价组与专家联系核实。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宋体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附各类专家相关证明材料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bookmarkStart w:id="0" w:name="_Toc466639363"/>
    </w:p>
    <w:p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：企业全部研发项目信息表</w:t>
      </w:r>
      <w:bookmarkEnd w:id="0"/>
    </w:p>
    <w:tbl>
      <w:tblPr>
        <w:tblStyle w:val="5"/>
        <w:tblW w:w="8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1150"/>
        <w:gridCol w:w="1225"/>
        <w:gridCol w:w="959"/>
        <w:gridCol w:w="1276"/>
        <w:gridCol w:w="1134"/>
        <w:gridCol w:w="1134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项目来源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形式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项目技术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经济目标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FF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项目起</w:t>
            </w:r>
            <w:r>
              <w:rPr>
                <w:rFonts w:hint="default" w:ascii="Times New Roman" w:hAnsi="Times New Roman" w:cs="Times New Roman" w:eastAsiaTheme="minorEastAsia"/>
                <w:b/>
                <w:color w:val="auto"/>
                <w:spacing w:val="0"/>
                <w:kern w:val="0"/>
                <w:sz w:val="21"/>
                <w:szCs w:val="21"/>
              </w:rPr>
              <w:t>始时间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FF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b/>
                <w:color w:val="auto"/>
                <w:spacing w:val="0"/>
                <w:kern w:val="0"/>
                <w:sz w:val="21"/>
                <w:szCs w:val="21"/>
              </w:rPr>
              <w:t>完成时间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项目经费支出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  <w:lang w:eastAsia="zh-CN"/>
              </w:rPr>
              <w:t>万</w:t>
            </w: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pacing w:val="0"/>
                <w:kern w:val="0"/>
                <w:sz w:val="21"/>
                <w:szCs w:val="21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…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n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此表各项内容应与企业向统计部门报送的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企业研究开发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07-1表）一致，所有项目请按照项目“起始时间”依次排列。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项目来源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按相应的分类填写代码，具体的分类及代码是：1.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本企业自选项目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；2.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政府部门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科技项目；3.其他企业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委托项目；4.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境外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项目；5.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形式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按重要程度选择最主要的项目合作形式并按相应的代码填写，具体的分类与代码是：1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自主完成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；2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.与境内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研究机构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合作；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.与境内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高等学校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合作；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.与境内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其他企业或单位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合作；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境外机构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合作；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委托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境内研究机构或高等学校；32.委托境内其他企业或单位；33.委托境外机构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形式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项目技术经济目标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指项目立项时确定的技术经济目标。若一个项目有两个及以上的技术经济目标，应按重要程度选择最主要的技术经济目标填写。具体的分类与代码是：1.科学原理的探索、发现；2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技术原理的研究；3.开发全新产品；4.增加产品功能或提高性能；5.提高劳动生产率；6.减少能源消耗或提高能源使用效率；7.节约原材料；8.减少环境污染；9.其他。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起始时间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完成时间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为6位编码，其中前4位为年份，后2位为月份（1月至9月必须前补0）。例，项目起始时间为20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年1月，填写编码为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ascii="仿宋_GB2312" w:hAnsi="Times New Roman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项目经费支出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是指该项目在报告年度的经费支出；跨年项目按报告年度实际支出填写。</w:t>
            </w:r>
          </w:p>
        </w:tc>
      </w:tr>
    </w:tbl>
    <w:tbl>
      <w:tblPr>
        <w:tblStyle w:val="5"/>
        <w:tblpPr w:leftFromText="180" w:rightFromText="180" w:vertAnchor="text" w:horzAnchor="page" w:tblpX="1794" w:tblpY="344"/>
        <w:tblOverlap w:val="never"/>
        <w:tblW w:w="83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1453"/>
        <w:gridCol w:w="975"/>
        <w:gridCol w:w="1800"/>
        <w:gridCol w:w="1455"/>
        <w:gridCol w:w="18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8323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附表5：国家级(省级)研发平台信息表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平台类型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批复文号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0" w:hRule="atLeast"/>
        </w:trPr>
        <w:tc>
          <w:tcPr>
            <w:tcW w:w="83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1.技术中心所在企业或其下属企业需为研发平台的依托法人单位，企业作为参建单位的不得列入。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2.“名称”、“批复文号”应与有关政府部门批复文件一致。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3.“级别”包括国家级、 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省市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4.“主管部门”填写平台的国家或省市主管政府部门名称。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5.平台类型应按相应的分类代码填写，具体的分类及代码是：1. 工程实验室；2. 工程研究中心；3. 工程技术研究中心；4. 重点实验室；5. 国家地方联合工程实验室；6. 国家地方联合工程研究中心；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. 其他（需具体说明）。</w:t>
            </w:r>
          </w:p>
        </w:tc>
      </w:tr>
    </w:tbl>
    <w:p>
      <w:pPr>
        <w:pStyle w:val="3"/>
      </w:pPr>
    </w:p>
    <w:tbl>
      <w:tblPr>
        <w:tblStyle w:val="5"/>
        <w:tblW w:w="83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373"/>
        <w:gridCol w:w="756"/>
        <w:gridCol w:w="879"/>
        <w:gridCol w:w="283"/>
        <w:gridCol w:w="1037"/>
        <w:gridCol w:w="174"/>
        <w:gridCol w:w="1086"/>
        <w:gridCol w:w="336"/>
        <w:gridCol w:w="1209"/>
        <w:gridCol w:w="2"/>
        <w:gridCol w:w="1490"/>
        <w:gridCol w:w="21"/>
        <w:gridCol w:w="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8368" w:type="dxa"/>
            <w:gridSpan w:val="14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附表6：国家（国际组织）及省认证实验室和检测机构信息表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发证机关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证书号</w:t>
            </w:r>
          </w:p>
        </w:tc>
        <w:tc>
          <w:tcPr>
            <w:tcW w:w="1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有效期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385" w:hRule="atLeast"/>
        </w:trPr>
        <w:tc>
          <w:tcPr>
            <w:tcW w:w="83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本表所填信息应与认证认可证书相关信息一致。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类型指认证认可类型包括 CNAS；CMA；CAL；其他（需具体说明）。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认证机关包括中国合格评定国家认可委员会（CNAS）；国家认证认可监督管理委员会（CNCA）；其他国家（国际组织）认证认可机构（需具体说明）； 省认证认可机构（需具体说明）。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需提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认证认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证书复印件。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6" w:type="dxa"/>
          <w:trHeight w:val="870" w:hRule="atLeast"/>
        </w:trPr>
        <w:tc>
          <w:tcPr>
            <w:tcW w:w="8332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附表7：企业有效专利信息表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6" w:type="dxa"/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专利类型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授权国别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授权公告日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6" w:type="dxa"/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6" w:type="dxa"/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6" w:type="dxa"/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6" w:type="dxa"/>
          <w:trHeight w:val="2015" w:hRule="atLeast"/>
        </w:trPr>
        <w:tc>
          <w:tcPr>
            <w:tcW w:w="83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该表只填写有效专利，已经无效的专利和报告年度之后获得授权的专利不得列入。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专利类型包括发明、实用新型、外观设计，按照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种类型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依次排列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该表所填写信息需与《专利证书》内容一致。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需提供证书复印件。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5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360"/>
        <w:gridCol w:w="990"/>
        <w:gridCol w:w="523"/>
        <w:gridCol w:w="572"/>
        <w:gridCol w:w="1018"/>
        <w:gridCol w:w="137"/>
        <w:gridCol w:w="1273"/>
        <w:gridCol w:w="587"/>
        <w:gridCol w:w="1018"/>
        <w:gridCol w:w="62"/>
        <w:gridCol w:w="12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353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附表8：企业当年被受理的专利申请信息表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专利类型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申请国别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申请号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125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8" w:hRule="atLeast"/>
        </w:trPr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1.该表所填写信息应与《专利申请受理通知书》内容一致，报告年度之外申请受理的专利不得列入。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2.专利类型包括发明、实用新型、外观设计，按照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种类型依次排列。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40" w:leftChars="0" w:hanging="240" w:hangingChars="1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3.需提供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受理通知书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复印件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353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附表9：最近三年主持和参加制定的标准信息表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标准类型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主持或参加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颁布日期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5" w:hRule="atLeast"/>
        </w:trPr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1.最近三年指报告年度、报告年度前一年度、报告年度前二年度。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2.所填标准应为现行有效标准。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3.标准类型包括国际、国家、行业、地方、企业，按照顺序集中排列。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40" w:leftChars="0" w:hanging="240" w:hangingChars="100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4.需提供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包括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标准名称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、颁布时间及制定单位信息的复印件。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835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2175"/>
        <w:gridCol w:w="1170"/>
        <w:gridCol w:w="1200"/>
        <w:gridCol w:w="1485"/>
        <w:gridCol w:w="14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8353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附表10：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近三年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获国家及省自然科学、技术发明、科技进步奖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项目信息表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奖励类型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证书号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获奖者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5" w:hRule="atLeast"/>
        </w:trPr>
        <w:tc>
          <w:tcPr>
            <w:tcW w:w="83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1.本表所填信息应与获奖证书相关内容一致。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2.获奖项目填报的时间范围为报告年度、报告年度前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一年度、报告年度前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两年度。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3.奖励类型包括国家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和陕西省颁发的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自然科学奖、技术发明奖、科技进步奖。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4.奖励等级指：特等奖；一等奖； 二等奖；三等奖。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5.获奖者需为技术中心所在企业、下属企业或企业在职职工。获奖者为个人的，需提供个人相关信息及必要证明材料。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both"/>
              <w:textAlignment w:val="auto"/>
              <w:outlineLvl w:val="9"/>
              <w:rPr>
                <w:rFonts w:hint="eastAsia" w:ascii="宋体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6.需提供证书复印件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2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省级企业技术中心评价建筑企业同时填写以下附表</w:t>
      </w:r>
    </w:p>
    <w:tbl>
      <w:tblPr>
        <w:tblStyle w:val="5"/>
        <w:tblW w:w="833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2"/>
        <w:gridCol w:w="1125"/>
        <w:gridCol w:w="983"/>
        <w:gridCol w:w="1455"/>
        <w:gridCol w:w="1392"/>
        <w:gridCol w:w="1439"/>
        <w:gridCol w:w="98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332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表11：拥有国家一级注册执业资格人员情况表（建筑）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注册编号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83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“所在部门”指企业下属部门或分支机构名称。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“注册编号”应与国家颁布的证书编号一致。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需提供证书复印件或有效证明材料。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3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231"/>
        <w:gridCol w:w="1201"/>
        <w:gridCol w:w="1080"/>
        <w:gridCol w:w="1260"/>
        <w:gridCol w:w="1141"/>
        <w:gridCol w:w="16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333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  <w:r>
              <w:rPr>
                <w:rFonts w:hint="default" w:ascii="宋体" w:hAnsi="宋体" w:eastAsia="宋体" w:cs="宋体"/>
                <w:kern w:val="0"/>
                <w:sz w:val="28"/>
                <w:szCs w:val="28"/>
              </w:rPr>
              <w:t>：</w:t>
            </w:r>
            <w:r>
              <w:rPr>
                <w:rStyle w:val="7"/>
                <w:rFonts w:hint="default"/>
              </w:rPr>
              <w:t>最近三年批准的省级及以上工法明细表（建筑）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工法名称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技术水平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批准部门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推广应用情况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0" w:hRule="atLeast"/>
        </w:trPr>
        <w:tc>
          <w:tcPr>
            <w:tcW w:w="83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本表所填信息应与获奖证书相关内容一致。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技术水平指国际水平；国家水平；省级水平。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“推广应用情况”填写应用的具体工程名称。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both"/>
              <w:textAlignment w:val="auto"/>
              <w:outlineLvl w:val="9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需提供证书复印件或有效证明材料。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3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0"/>
        <w:gridCol w:w="1721"/>
        <w:gridCol w:w="1646"/>
        <w:gridCol w:w="1570"/>
        <w:gridCol w:w="23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333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附表13：获得国家及省建筑行业管理、质量、技术奖明细表（建筑）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评奖部门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…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83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1" w:hanging="240" w:hanging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本表所填信息应与相关证明材料内容一致。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获奖名称填写：鲁班奖；詹天佑奖；其他奖。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评奖部门为国家、省建设管理部门。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left"/>
              <w:textAlignment w:val="auto"/>
              <w:outlineLvl w:val="9"/>
              <w:rPr>
                <w:rFonts w:ascii="楷体_GB2312" w:hAnsi="宋体" w:eastAsia="楷体_GB2312" w:cs="楷体_GB2312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需要提供获奖证书复印件或有效证明材料。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U1MTI4OTI1NmZhYjAzYmFkZjhlZWI4NmZlZjA5NWYifQ=="/>
  </w:docVars>
  <w:rsids>
    <w:rsidRoot w:val="00825379"/>
    <w:rsid w:val="00037707"/>
    <w:rsid w:val="000443DC"/>
    <w:rsid w:val="000606AE"/>
    <w:rsid w:val="000732B9"/>
    <w:rsid w:val="00083465"/>
    <w:rsid w:val="00084BE4"/>
    <w:rsid w:val="000B310A"/>
    <w:rsid w:val="000B7188"/>
    <w:rsid w:val="000C7C20"/>
    <w:rsid w:val="0010139A"/>
    <w:rsid w:val="00105B49"/>
    <w:rsid w:val="00127ECB"/>
    <w:rsid w:val="00133963"/>
    <w:rsid w:val="001432A7"/>
    <w:rsid w:val="001E3C43"/>
    <w:rsid w:val="00253825"/>
    <w:rsid w:val="00270119"/>
    <w:rsid w:val="00274D78"/>
    <w:rsid w:val="00292616"/>
    <w:rsid w:val="002965E3"/>
    <w:rsid w:val="00296AD2"/>
    <w:rsid w:val="002C21C8"/>
    <w:rsid w:val="00457FCF"/>
    <w:rsid w:val="00475838"/>
    <w:rsid w:val="00477697"/>
    <w:rsid w:val="004C023E"/>
    <w:rsid w:val="004C5081"/>
    <w:rsid w:val="005006D0"/>
    <w:rsid w:val="00501D04"/>
    <w:rsid w:val="005445BC"/>
    <w:rsid w:val="005532A8"/>
    <w:rsid w:val="00570BB1"/>
    <w:rsid w:val="00596EA3"/>
    <w:rsid w:val="005F13CC"/>
    <w:rsid w:val="006332D6"/>
    <w:rsid w:val="00635847"/>
    <w:rsid w:val="00650C00"/>
    <w:rsid w:val="006E100A"/>
    <w:rsid w:val="006F231D"/>
    <w:rsid w:val="00733155"/>
    <w:rsid w:val="00752C08"/>
    <w:rsid w:val="00825379"/>
    <w:rsid w:val="0083684E"/>
    <w:rsid w:val="00892328"/>
    <w:rsid w:val="008E3B9C"/>
    <w:rsid w:val="00912342"/>
    <w:rsid w:val="009166DE"/>
    <w:rsid w:val="00940916"/>
    <w:rsid w:val="009917C1"/>
    <w:rsid w:val="009A008F"/>
    <w:rsid w:val="009A405A"/>
    <w:rsid w:val="00A20D26"/>
    <w:rsid w:val="00A22337"/>
    <w:rsid w:val="00A607C3"/>
    <w:rsid w:val="00A76DB1"/>
    <w:rsid w:val="00A8447D"/>
    <w:rsid w:val="00AA0108"/>
    <w:rsid w:val="00AB53E1"/>
    <w:rsid w:val="00AE1C5F"/>
    <w:rsid w:val="00B170BC"/>
    <w:rsid w:val="00B57EA5"/>
    <w:rsid w:val="00B609DD"/>
    <w:rsid w:val="00B66091"/>
    <w:rsid w:val="00B94FEF"/>
    <w:rsid w:val="00BC271A"/>
    <w:rsid w:val="00BC6557"/>
    <w:rsid w:val="00BC7E88"/>
    <w:rsid w:val="00C14FCC"/>
    <w:rsid w:val="00C54328"/>
    <w:rsid w:val="00C71066"/>
    <w:rsid w:val="00C914E0"/>
    <w:rsid w:val="00CA2AF1"/>
    <w:rsid w:val="00CB7867"/>
    <w:rsid w:val="00CB7E5D"/>
    <w:rsid w:val="00CC685B"/>
    <w:rsid w:val="00D0223D"/>
    <w:rsid w:val="00D072D9"/>
    <w:rsid w:val="00D10E62"/>
    <w:rsid w:val="00D93748"/>
    <w:rsid w:val="00DD40D6"/>
    <w:rsid w:val="00E16CCF"/>
    <w:rsid w:val="00E33DCD"/>
    <w:rsid w:val="00E371FA"/>
    <w:rsid w:val="00E847C0"/>
    <w:rsid w:val="00E94E3F"/>
    <w:rsid w:val="00F04E5F"/>
    <w:rsid w:val="00F40178"/>
    <w:rsid w:val="00FA7B75"/>
    <w:rsid w:val="00FF6C42"/>
    <w:rsid w:val="15054792"/>
    <w:rsid w:val="1BBBE51D"/>
    <w:rsid w:val="28920938"/>
    <w:rsid w:val="3BFD58B5"/>
    <w:rsid w:val="3D6EED86"/>
    <w:rsid w:val="3E1B7A16"/>
    <w:rsid w:val="3ECFE587"/>
    <w:rsid w:val="425E1F72"/>
    <w:rsid w:val="56FDF4C4"/>
    <w:rsid w:val="5B3FED52"/>
    <w:rsid w:val="5E4A7FC0"/>
    <w:rsid w:val="5EFF232A"/>
    <w:rsid w:val="6BB5A91E"/>
    <w:rsid w:val="6FEFA691"/>
    <w:rsid w:val="71FB12BC"/>
    <w:rsid w:val="744F5847"/>
    <w:rsid w:val="74A6E50F"/>
    <w:rsid w:val="77527ECB"/>
    <w:rsid w:val="7BFB6C44"/>
    <w:rsid w:val="7C6FEAC8"/>
    <w:rsid w:val="7DEA6E70"/>
    <w:rsid w:val="7DFC9371"/>
    <w:rsid w:val="7FBD569B"/>
    <w:rsid w:val="7FF69C4D"/>
    <w:rsid w:val="9B1F0CAD"/>
    <w:rsid w:val="9BBA282A"/>
    <w:rsid w:val="BDFF5AEE"/>
    <w:rsid w:val="C37B1FAD"/>
    <w:rsid w:val="C77FA86B"/>
    <w:rsid w:val="C87A2583"/>
    <w:rsid w:val="CADF0C37"/>
    <w:rsid w:val="CF7C8024"/>
    <w:rsid w:val="D3DF6722"/>
    <w:rsid w:val="D9779AF0"/>
    <w:rsid w:val="D9E70F76"/>
    <w:rsid w:val="DBBB92E9"/>
    <w:rsid w:val="DFFBD5C7"/>
    <w:rsid w:val="EBB96A20"/>
    <w:rsid w:val="EF6DEC47"/>
    <w:rsid w:val="EFFD9CDE"/>
    <w:rsid w:val="F7FC73E2"/>
    <w:rsid w:val="F7FF535B"/>
    <w:rsid w:val="F9ABF8DC"/>
    <w:rsid w:val="F9FB73A5"/>
    <w:rsid w:val="FBFB0289"/>
    <w:rsid w:val="FD3D888C"/>
    <w:rsid w:val="FDEE0D96"/>
    <w:rsid w:val="FF739A42"/>
    <w:rsid w:val="FFCD15A5"/>
    <w:rsid w:val="FFCDC5CA"/>
    <w:rsid w:val="FFFF1045"/>
    <w:rsid w:val="FF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  <w:szCs w:val="24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style01"/>
    <w:basedOn w:val="6"/>
    <w:qFormat/>
    <w:uiPriority w:val="0"/>
    <w:rPr>
      <w:rFonts w:hint="eastAsia" w:ascii="宋体" w:hAnsi="宋体" w:eastAsia="宋体"/>
      <w:color w:val="000000"/>
      <w:sz w:val="18"/>
      <w:szCs w:val="18"/>
    </w:rPr>
  </w:style>
  <w:style w:type="character" w:customStyle="1" w:styleId="13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font9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12"/>
    <w:basedOn w:val="6"/>
    <w:qFormat/>
    <w:uiPriority w:val="0"/>
    <w:rPr>
      <w:rFonts w:ascii="楷体_GB2312" w:eastAsia="楷体_GB2312" w:cs="楷体_GB2312"/>
      <w:color w:val="000000"/>
      <w:sz w:val="22"/>
      <w:szCs w:val="22"/>
      <w:u w:val="none"/>
    </w:rPr>
  </w:style>
  <w:style w:type="character" w:customStyle="1" w:styleId="18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674</Words>
  <Characters>3843</Characters>
  <Lines>32</Lines>
  <Paragraphs>9</Paragraphs>
  <TotalTime>33</TotalTime>
  <ScaleCrop>false</ScaleCrop>
  <LinksUpToDate>false</LinksUpToDate>
  <CharactersWithSpaces>4508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2019-02-24T01:00:00Z</dcterms:created>
  <dc:creator>lenovo</dc:creator>
  <cp:lastModifiedBy>user</cp:lastModifiedBy>
  <cp:lastPrinted>2024-02-11T23:37:00Z</cp:lastPrinted>
  <dcterms:modified xsi:type="dcterms:W3CDTF">2025-08-19T17:56:51Z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5AB4918F72AF4237A0993702E9F0B0D5_12</vt:lpwstr>
  </property>
</Properties>
</file>