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E748A"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3774B992"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年度国家自然科学基金区域创新发展联合基金（陕西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宝鸡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）技术需求调查表</w:t>
      </w:r>
    </w:p>
    <w:tbl>
      <w:tblPr>
        <w:tblStyle w:val="3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144"/>
        <w:gridCol w:w="276"/>
        <w:gridCol w:w="1014"/>
        <w:gridCol w:w="251"/>
        <w:gridCol w:w="1069"/>
        <w:gridCol w:w="510"/>
        <w:gridCol w:w="915"/>
        <w:gridCol w:w="1485"/>
        <w:gridCol w:w="1620"/>
      </w:tblGrid>
      <w:tr w14:paraId="73721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97A90A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  <w:p w14:paraId="4A28738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（公章）</w:t>
            </w:r>
          </w:p>
        </w:tc>
        <w:tc>
          <w:tcPr>
            <w:tcW w:w="7140" w:type="dxa"/>
            <w:gridSpan w:val="8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3A79A">
            <w:pPr>
              <w:adjustRightInd w:val="0"/>
              <w:snapToGrid w:val="0"/>
              <w:spacing w:line="400" w:lineRule="exact"/>
              <w:ind w:firstLine="6720" w:firstLineChars="28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C583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9A25B53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140" w:type="dxa"/>
            <w:gridSpan w:val="8"/>
            <w:tcBorders>
              <w:right w:val="single" w:color="auto" w:sz="4" w:space="0"/>
            </w:tcBorders>
            <w:noWrap w:val="0"/>
            <w:vAlign w:val="top"/>
          </w:tcPr>
          <w:p w14:paraId="4367CB22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0C66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BCDC3B4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单位网址</w:t>
            </w:r>
          </w:p>
        </w:tc>
        <w:tc>
          <w:tcPr>
            <w:tcW w:w="2610" w:type="dxa"/>
            <w:gridSpan w:val="4"/>
            <w:noWrap w:val="0"/>
            <w:vAlign w:val="top"/>
          </w:tcPr>
          <w:p w14:paraId="6236DEB4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75CF9E6D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电子信箱</w:t>
            </w:r>
          </w:p>
        </w:tc>
        <w:tc>
          <w:tcPr>
            <w:tcW w:w="3105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1442EDF8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2CAF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D6F331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法人代表</w:t>
            </w:r>
          </w:p>
        </w:tc>
        <w:tc>
          <w:tcPr>
            <w:tcW w:w="2610" w:type="dxa"/>
            <w:gridSpan w:val="4"/>
            <w:noWrap w:val="0"/>
            <w:vAlign w:val="top"/>
          </w:tcPr>
          <w:p w14:paraId="1279D89A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57A45C37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3105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695CB75D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62CE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2663CDF"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企业注册</w:t>
            </w:r>
          </w:p>
          <w:p w14:paraId="4ABFB44B"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资金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279C4147">
            <w:pPr>
              <w:pStyle w:val="2"/>
              <w:adjustRightInd w:val="0"/>
              <w:snapToGrid w:val="0"/>
              <w:spacing w:line="4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320" w:type="dxa"/>
            <w:gridSpan w:val="2"/>
            <w:noWrap w:val="0"/>
            <w:vAlign w:val="center"/>
          </w:tcPr>
          <w:p w14:paraId="5145513C"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企业职工</w:t>
            </w:r>
          </w:p>
          <w:p w14:paraId="7D1D127E"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人数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5D626C85">
            <w:pPr>
              <w:pStyle w:val="2"/>
              <w:adjustRightInd w:val="0"/>
              <w:snapToGrid w:val="0"/>
              <w:spacing w:line="400" w:lineRule="exact"/>
              <w:ind w:firstLine="1440" w:firstLineChars="6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485" w:type="dxa"/>
            <w:tcBorders>
              <w:right w:val="single" w:color="auto" w:sz="4" w:space="0"/>
            </w:tcBorders>
            <w:noWrap w:val="0"/>
            <w:vAlign w:val="center"/>
          </w:tcPr>
          <w:p w14:paraId="2BDB671E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上年度销售</w:t>
            </w:r>
          </w:p>
          <w:p w14:paraId="3F5943C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收入</w:t>
            </w:r>
          </w:p>
        </w:tc>
        <w:tc>
          <w:tcPr>
            <w:tcW w:w="1620" w:type="dxa"/>
            <w:tcBorders>
              <w:right w:val="single" w:color="auto" w:sz="4" w:space="0"/>
            </w:tcBorders>
            <w:noWrap w:val="0"/>
            <w:vAlign w:val="center"/>
          </w:tcPr>
          <w:p w14:paraId="7E59CE6D">
            <w:pPr>
              <w:adjustRightInd w:val="0"/>
              <w:snapToGrid w:val="0"/>
              <w:spacing w:line="400" w:lineRule="exact"/>
              <w:ind w:firstLine="720" w:firstLineChars="3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</w:tr>
      <w:tr w14:paraId="7DF8B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93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48E27A9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 系 人</w:t>
            </w:r>
          </w:p>
        </w:tc>
        <w:tc>
          <w:tcPr>
            <w:tcW w:w="1290" w:type="dxa"/>
            <w:gridSpan w:val="2"/>
            <w:vMerge w:val="restart"/>
            <w:noWrap w:val="0"/>
            <w:vAlign w:val="top"/>
          </w:tcPr>
          <w:p w14:paraId="0D4484D7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top"/>
          </w:tcPr>
          <w:p w14:paraId="1B10F26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  话</w:t>
            </w:r>
          </w:p>
        </w:tc>
        <w:tc>
          <w:tcPr>
            <w:tcW w:w="453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0AED48D0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1.固定            2.手机</w:t>
            </w:r>
          </w:p>
        </w:tc>
      </w:tr>
      <w:tr w14:paraId="02F9C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93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0A91AC2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0" w:type="dxa"/>
            <w:gridSpan w:val="2"/>
            <w:vMerge w:val="continue"/>
            <w:noWrap w:val="0"/>
            <w:vAlign w:val="top"/>
          </w:tcPr>
          <w:p w14:paraId="0581F79F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top"/>
          </w:tcPr>
          <w:p w14:paraId="46E5F4E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  真</w:t>
            </w:r>
          </w:p>
        </w:tc>
        <w:tc>
          <w:tcPr>
            <w:tcW w:w="453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0117D15A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602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  <w:bottom w:val="nil"/>
            </w:tcBorders>
            <w:noWrap w:val="0"/>
            <w:vAlign w:val="center"/>
          </w:tcPr>
          <w:p w14:paraId="5942C17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</w:t>
            </w:r>
          </w:p>
          <w:p w14:paraId="226AFEB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所属</w:t>
            </w:r>
          </w:p>
          <w:p w14:paraId="20429E3D">
            <w:pPr>
              <w:adjustRightInd w:val="0"/>
              <w:snapToGrid w:val="0"/>
              <w:spacing w:line="400" w:lineRule="exact"/>
              <w:jc w:val="center"/>
              <w:rPr>
                <w:rFonts w:ascii="黑体" w:hAnsi="宋体" w:eastAsia="黑体" w:cs="Times New Roman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</w:t>
            </w:r>
          </w:p>
        </w:tc>
        <w:tc>
          <w:tcPr>
            <w:tcW w:w="7140" w:type="dxa"/>
            <w:gridSpan w:val="8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B80A616"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 xml:space="preserve">□软件和信息服务业 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 xml:space="preserve">□人工智能   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□未来生物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  </w:t>
            </w: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□生物医药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</w:t>
            </w:r>
          </w:p>
          <w:p w14:paraId="53C66BFF">
            <w:pPr>
              <w:adjustRightInd w:val="0"/>
              <w:snapToGrid w:val="0"/>
              <w:spacing w:line="400" w:lineRule="exact"/>
              <w:rPr>
                <w:rFonts w:ascii="宋体" w:hAnsi="宋体" w:eastAsia="仿宋_GB2312" w:cs="Times New Roman"/>
                <w:sz w:val="24"/>
                <w:szCs w:val="21"/>
              </w:rPr>
            </w:pP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□重型成套装备      □电力装备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   </w:t>
            </w: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□新材料     □航空装备</w:t>
            </w:r>
          </w:p>
          <w:p w14:paraId="49A9E64A"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□高端智能农机装备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 </w:t>
            </w: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□集成电路    □低碳能源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  </w:t>
            </w: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□汽车电子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</w:t>
            </w:r>
          </w:p>
          <w:p w14:paraId="7487215F">
            <w:pPr>
              <w:adjustRightInd w:val="0"/>
              <w:snapToGrid w:val="0"/>
              <w:spacing w:line="400" w:lineRule="exact"/>
              <w:rPr>
                <w:rFonts w:ascii="宋体" w:hAnsi="宋体" w:eastAsia="仿宋_GB2312" w:cs="Times New Roman"/>
                <w:sz w:val="24"/>
                <w:szCs w:val="21"/>
              </w:rPr>
            </w:pP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□功能性食品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       </w:t>
            </w: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□数字创意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   </w:t>
            </w: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□机器人     □商业航天</w:t>
            </w:r>
          </w:p>
          <w:p w14:paraId="1177B37A"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□节能环保装备      □工业母机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   </w:t>
            </w: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□医疗装备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  </w:t>
            </w: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□传感器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</w:t>
            </w:r>
          </w:p>
          <w:p w14:paraId="710B441E">
            <w:pPr>
              <w:adjustRightInd w:val="0"/>
              <w:snapToGrid w:val="0"/>
              <w:spacing w:line="400" w:lineRule="exact"/>
              <w:rPr>
                <w:rFonts w:ascii="楷体_GB2312" w:hAnsi="宋体" w:eastAsia="仿宋_GB2312" w:cs="Times New Roman"/>
                <w:sz w:val="24"/>
              </w:rPr>
            </w:pPr>
            <w:r>
              <w:rPr>
                <w:rFonts w:hint="eastAsia" w:ascii="宋体" w:hAnsi="宋体" w:eastAsia="仿宋_GB2312" w:cs="Times New Roman"/>
                <w:sz w:val="24"/>
                <w:szCs w:val="21"/>
              </w:rPr>
              <w:t>□陆相页岩油开采    □新能源汽车  □其他</w:t>
            </w:r>
            <w:r>
              <w:rPr>
                <w:rFonts w:hint="eastAsia" w:ascii="宋体" w:hAnsi="宋体" w:eastAsia="仿宋_GB2312" w:cs="Times New Roman"/>
                <w:sz w:val="24"/>
                <w:szCs w:val="21"/>
                <w:u w:val="single"/>
              </w:rPr>
              <w:t xml:space="preserve">          </w:t>
            </w:r>
          </w:p>
        </w:tc>
      </w:tr>
      <w:tr w14:paraId="6D6D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F9D0CA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是否认定为高新技术企业</w:t>
            </w:r>
          </w:p>
        </w:tc>
        <w:tc>
          <w:tcPr>
            <w:tcW w:w="7140" w:type="dxa"/>
            <w:gridSpan w:val="8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B8256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是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否</w:t>
            </w:r>
          </w:p>
        </w:tc>
      </w:tr>
      <w:tr w14:paraId="4A0B1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9D99C2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经济类型</w:t>
            </w:r>
          </w:p>
        </w:tc>
        <w:tc>
          <w:tcPr>
            <w:tcW w:w="7140" w:type="dxa"/>
            <w:gridSpan w:val="8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35015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□国有控股企业     □中外合资企业       □外资企业  </w:t>
            </w:r>
          </w:p>
          <w:p w14:paraId="5D0335B5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□港澳台资企业     □民营企业           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其他</w:t>
            </w:r>
          </w:p>
        </w:tc>
      </w:tr>
      <w:tr w14:paraId="75DB4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1A42AD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需求技术所属领域</w:t>
            </w:r>
          </w:p>
        </w:tc>
        <w:tc>
          <w:tcPr>
            <w:tcW w:w="7140" w:type="dxa"/>
            <w:gridSpan w:val="8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453F2D">
            <w:pPr>
              <w:adjustRightInd w:val="0"/>
              <w:snapToGrid w:val="0"/>
              <w:spacing w:line="400" w:lineRule="exact"/>
              <w:ind w:right="-113" w:rightChars="-54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□生物与农业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环境与生态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 xml:space="preserve">         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能源与化工</w:t>
            </w:r>
          </w:p>
          <w:p w14:paraId="7EC57E0D">
            <w:pPr>
              <w:adjustRightInd w:val="0"/>
              <w:snapToGrid w:val="0"/>
              <w:spacing w:line="400" w:lineRule="exact"/>
              <w:ind w:right="-113" w:rightChars="-54"/>
              <w:rPr>
                <w:rFonts w:hint="eastAsia" w:ascii="仿宋_GB2312" w:hAnsi="仿宋_GB2312" w:eastAsia="仿宋_GB2312" w:cs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新材料与先进制造 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电子信息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□人口与健康</w:t>
            </w:r>
          </w:p>
          <w:p w14:paraId="3D5D0037">
            <w:pPr>
              <w:adjustRightInd w:val="0"/>
              <w:snapToGrid w:val="0"/>
              <w:spacing w:line="400" w:lineRule="exact"/>
              <w:ind w:right="-113" w:rightChars="-54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  <w:lang w:val="en-US" w:eastAsia="zh-CN"/>
              </w:rPr>
              <w:t>现代交通与航空航天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其他技术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（注明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eastAsia="zh-CN"/>
              </w:rPr>
              <w:t>）</w:t>
            </w:r>
          </w:p>
          <w:p w14:paraId="1F10D45E">
            <w:pPr>
              <w:adjustRightInd w:val="0"/>
              <w:snapToGrid w:val="0"/>
              <w:spacing w:line="400" w:lineRule="exact"/>
              <w:ind w:right="-113" w:rightChars="-54"/>
              <w:rPr>
                <w:rFonts w:ascii="仿宋_GB2312" w:hAnsi="仿宋_GB2312" w:eastAsia="仿宋_GB2312" w:cs="仿宋_GB2312"/>
                <w:sz w:val="24"/>
                <w:u w:val="single"/>
              </w:rPr>
            </w:pPr>
          </w:p>
        </w:tc>
      </w:tr>
      <w:tr w14:paraId="4A1CB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F252D6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需求技术水平</w:t>
            </w:r>
          </w:p>
        </w:tc>
        <w:tc>
          <w:tcPr>
            <w:tcW w:w="7140" w:type="dxa"/>
            <w:gridSpan w:val="8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C2BD4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国际领先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国际先进 </w:t>
            </w:r>
          </w:p>
          <w:p w14:paraId="006367AE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国内领先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国内先进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一般水平</w:t>
            </w:r>
          </w:p>
        </w:tc>
      </w:tr>
      <w:tr w14:paraId="1C4D5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1931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04A0F3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所需技术成熟度</w:t>
            </w:r>
          </w:p>
        </w:tc>
        <w:tc>
          <w:tcPr>
            <w:tcW w:w="7140" w:type="dxa"/>
            <w:gridSpan w:val="8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BE8A4">
            <w:pPr>
              <w:adjustRightInd w:val="0"/>
              <w:snapToGrid w:val="0"/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实验室阶段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□小试、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中试阶段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产业化阶段</w:t>
            </w:r>
          </w:p>
        </w:tc>
      </w:tr>
      <w:tr w14:paraId="0FE2F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  <w:jc w:val="center"/>
        </w:trPr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BA7FF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需求的起止时间</w:t>
            </w:r>
          </w:p>
        </w:tc>
        <w:tc>
          <w:tcPr>
            <w:tcW w:w="71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654AE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 月    日    ——    年    月   日</w:t>
            </w:r>
          </w:p>
        </w:tc>
      </w:tr>
      <w:tr w14:paraId="67ED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5" w:hRule="atLeast"/>
          <w:jc w:val="center"/>
        </w:trPr>
        <w:tc>
          <w:tcPr>
            <w:tcW w:w="78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11AA1727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技术需求定位分析</w:t>
            </w:r>
          </w:p>
        </w:tc>
        <w:tc>
          <w:tcPr>
            <w:tcW w:w="268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879DD62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技术需求内容（主要解决我省哪个产业的何种共性技术问题）？</w:t>
            </w:r>
          </w:p>
        </w:tc>
        <w:tc>
          <w:tcPr>
            <w:tcW w:w="5599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35AD948A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  <w:szCs w:val="21"/>
              </w:rPr>
            </w:pPr>
          </w:p>
        </w:tc>
      </w:tr>
      <w:tr w14:paraId="6F702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0" w:hRule="atLeast"/>
          <w:jc w:val="center"/>
        </w:trPr>
        <w:tc>
          <w:tcPr>
            <w:tcW w:w="78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CC6FE31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8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53E2E9C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技术需求可能涉及的相关科学问题有哪些？（1-3项）</w:t>
            </w:r>
          </w:p>
        </w:tc>
        <w:tc>
          <w:tcPr>
            <w:tcW w:w="5599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6DDF155C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  <w:szCs w:val="21"/>
              </w:rPr>
            </w:pPr>
          </w:p>
        </w:tc>
      </w:tr>
      <w:tr w14:paraId="35D74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8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FD0B8D9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8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8BB0074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关键技术难题突破后对提升产业竞争力的作用有哪些？</w:t>
            </w:r>
          </w:p>
        </w:tc>
        <w:tc>
          <w:tcPr>
            <w:tcW w:w="5599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7049F55A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  <w:szCs w:val="21"/>
              </w:rPr>
            </w:pPr>
          </w:p>
        </w:tc>
      </w:tr>
      <w:tr w14:paraId="69939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0" w:hRule="atLeast"/>
          <w:jc w:val="center"/>
        </w:trPr>
        <w:tc>
          <w:tcPr>
            <w:tcW w:w="78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1CFD3DE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22273DBD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企业在相关技术方面的研究基础（已取得的技术突破、遇到的技术瓶颈、近三年承担国家和地方科技计划项目情况等，可另附页说明）。</w:t>
            </w:r>
          </w:p>
        </w:tc>
        <w:tc>
          <w:tcPr>
            <w:tcW w:w="5599" w:type="dxa"/>
            <w:gridSpan w:val="5"/>
            <w:tcBorders>
              <w:right w:val="single" w:color="auto" w:sz="4" w:space="0"/>
            </w:tcBorders>
            <w:noWrap w:val="0"/>
            <w:vAlign w:val="top"/>
          </w:tcPr>
          <w:p w14:paraId="4CB3AF4A"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1"/>
              </w:rPr>
            </w:pPr>
          </w:p>
        </w:tc>
      </w:tr>
      <w:tr w14:paraId="4B744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1" w:hRule="atLeast"/>
          <w:jc w:val="center"/>
        </w:trPr>
        <w:tc>
          <w:tcPr>
            <w:tcW w:w="78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6BA5691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技术需求合作前景分析</w:t>
            </w:r>
          </w:p>
        </w:tc>
        <w:tc>
          <w:tcPr>
            <w:tcW w:w="268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23ADC92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企业现有合作科研团队有哪些？相关技术合作研究基础如何？</w:t>
            </w:r>
          </w:p>
        </w:tc>
        <w:tc>
          <w:tcPr>
            <w:tcW w:w="5599" w:type="dxa"/>
            <w:gridSpan w:val="5"/>
            <w:tcBorders>
              <w:right w:val="single" w:color="auto" w:sz="4" w:space="0"/>
            </w:tcBorders>
            <w:noWrap w:val="0"/>
            <w:vAlign w:val="top"/>
          </w:tcPr>
          <w:p w14:paraId="324CECFF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38E0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5" w:hRule="atLeast"/>
          <w:jc w:val="center"/>
        </w:trPr>
        <w:tc>
          <w:tcPr>
            <w:tcW w:w="78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48F010A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8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32C19CD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在突破关键技术方面有潜在合作可能的国内外高校、科研单位和企业</w:t>
            </w:r>
          </w:p>
          <w:p w14:paraId="47268A20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及专家团队有哪些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？</w:t>
            </w:r>
          </w:p>
        </w:tc>
        <w:tc>
          <w:tcPr>
            <w:tcW w:w="5599" w:type="dxa"/>
            <w:gridSpan w:val="5"/>
            <w:tcBorders>
              <w:right w:val="single" w:color="auto" w:sz="4" w:space="0"/>
            </w:tcBorders>
            <w:noWrap w:val="0"/>
            <w:vAlign w:val="top"/>
          </w:tcPr>
          <w:p w14:paraId="75EAA6B9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  <w:szCs w:val="21"/>
              </w:rPr>
            </w:pPr>
          </w:p>
        </w:tc>
      </w:tr>
      <w:tr w14:paraId="01F7D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  <w:jc w:val="center"/>
        </w:trPr>
        <w:tc>
          <w:tcPr>
            <w:tcW w:w="220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7799192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亟待解决的技术难题类型</w:t>
            </w:r>
          </w:p>
        </w:tc>
        <w:tc>
          <w:tcPr>
            <w:tcW w:w="2844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70342D3">
            <w:pPr>
              <w:spacing w:line="4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□国际难题 □国内难题 </w:t>
            </w:r>
          </w:p>
          <w:p w14:paraId="740E322C">
            <w:pPr>
              <w:spacing w:line="4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□行业难题 □企业难题 </w:t>
            </w:r>
          </w:p>
        </w:tc>
        <w:tc>
          <w:tcPr>
            <w:tcW w:w="40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A0DC8CE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□显著经济效益  □一般经济效益</w:t>
            </w:r>
          </w:p>
          <w:p w14:paraId="347C6757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□显著社会效益  □一般社会效益</w:t>
            </w:r>
          </w:p>
        </w:tc>
      </w:tr>
      <w:tr w14:paraId="1BAB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220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78B6C8E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技术需求合作方式</w:t>
            </w:r>
          </w:p>
        </w:tc>
        <w:tc>
          <w:tcPr>
            <w:tcW w:w="686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7023DEC0">
            <w:pPr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□技术转让     □技术入股    □技术服务    □委托研发  </w:t>
            </w:r>
          </w:p>
        </w:tc>
      </w:tr>
    </w:tbl>
    <w:p w14:paraId="1B3432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A4E72"/>
    <w:rsid w:val="455A4E72"/>
    <w:rsid w:val="605D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730</Words>
  <Characters>737</Characters>
  <Lines>0</Lines>
  <Paragraphs>0</Paragraphs>
  <TotalTime>0</TotalTime>
  <ScaleCrop>false</ScaleCrop>
  <LinksUpToDate>false</LinksUpToDate>
  <CharactersWithSpaces>1007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2026-03-25T08:10:00Z</dcterms:created>
  <dc:creator>妮妮</dc:creator>
  <cp:lastModifiedBy>张丽博</cp:lastModifiedBy>
  <dcterms:modified xsi:type="dcterms:W3CDTF">2026-05-06T07:41:21Z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FBE8C7A76AF44AABB82552A800A88F5D_13</vt:lpwstr>
  </property>
  <property fmtid="{D5CDD505-2E9C-101B-9397-08002B2CF9AE}" pid="4" name="KSOTemplateDocerSaveRecord">
    <vt:lpwstr>eyJoZGlkIjoiMjVkNDViNzI5MmE1NWZhNGZmN2QzYzc1YWM2MTc0ODYiLCJ1c2VySWQiOiIxMDUxODQzMTU4In0=</vt:lpwstr>
  </property>
</Properties>
</file>