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63D73B">
      <w:pPr>
        <w:keepNext w:val="0"/>
        <w:keepLines w:val="0"/>
        <w:pageBreakBefore w:val="0"/>
        <w:widowControl w:val="0"/>
        <w:kinsoku/>
        <w:wordWrap/>
        <w:overflowPunct/>
        <w:topLinePunct w:val="0"/>
        <w:autoSpaceDE/>
        <w:autoSpaceDN/>
        <w:bidi w:val="0"/>
        <w:adjustRightInd/>
        <w:snapToGrid/>
        <w:spacing w:after="157" w:afterLines="50" w:line="440" w:lineRule="exact"/>
        <w:jc w:val="left"/>
        <w:textAlignment w:val="auto"/>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附件1：</w:t>
      </w:r>
    </w:p>
    <w:p w14:paraId="07B9A070">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方正小标宋简体" w:hAnsi="方正小标宋简体" w:eastAsia="方正小标宋简体" w:cs="方正小标宋简体"/>
          <w:b w:val="0"/>
          <w:bCs w:val="0"/>
          <w:color w:val="auto"/>
          <w:sz w:val="30"/>
          <w:szCs w:val="30"/>
          <w:lang w:val="en-US" w:eastAsia="zh-CN"/>
        </w:rPr>
      </w:pPr>
      <w:r>
        <w:rPr>
          <w:rFonts w:hint="eastAsia" w:ascii="方正小标宋简体" w:hAnsi="方正小标宋简体" w:eastAsia="方正小标宋简体" w:cs="方正小标宋简体"/>
          <w:b w:val="0"/>
          <w:bCs w:val="0"/>
          <w:color w:val="auto"/>
          <w:sz w:val="30"/>
          <w:szCs w:val="30"/>
          <w:lang w:val="en" w:eastAsia="zh-CN"/>
        </w:rPr>
        <w:t>2025</w:t>
      </w:r>
      <w:r>
        <w:rPr>
          <w:rFonts w:hint="eastAsia" w:ascii="方正小标宋简体" w:hAnsi="方正小标宋简体" w:eastAsia="方正小标宋简体" w:cs="方正小标宋简体"/>
          <w:b w:val="0"/>
          <w:bCs w:val="0"/>
          <w:color w:val="auto"/>
          <w:sz w:val="30"/>
          <w:szCs w:val="30"/>
          <w:lang w:val="en-US" w:eastAsia="zh-CN"/>
        </w:rPr>
        <w:t>年“乐购宝鸡 惠享金秋”汽车电子消费券申请用户告知确认函</w:t>
      </w:r>
    </w:p>
    <w:p w14:paraId="28BCD72F">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pacing w:val="0"/>
          <w:sz w:val="28"/>
          <w:szCs w:val="28"/>
        </w:rPr>
      </w:pPr>
      <w:r>
        <w:rPr>
          <w:rFonts w:hint="eastAsia" w:ascii="仿宋" w:hAnsi="仿宋" w:eastAsia="仿宋" w:cs="仿宋"/>
          <w:color w:val="auto"/>
          <w:spacing w:val="0"/>
          <w:sz w:val="28"/>
          <w:szCs w:val="28"/>
          <w:lang w:eastAsia="zh-CN"/>
        </w:rPr>
        <w:t>我已认真阅读并知悉本次</w:t>
      </w:r>
      <w:r>
        <w:rPr>
          <w:rFonts w:hint="eastAsia" w:ascii="仿宋" w:hAnsi="仿宋" w:eastAsia="仿宋" w:cs="仿宋"/>
          <w:color w:val="auto"/>
          <w:spacing w:val="0"/>
          <w:sz w:val="28"/>
          <w:szCs w:val="28"/>
          <w:lang w:val="en-US" w:eastAsia="zh-CN"/>
        </w:rPr>
        <w:t>宝鸡</w:t>
      </w:r>
      <w:r>
        <w:rPr>
          <w:rFonts w:hint="eastAsia" w:ascii="仿宋" w:hAnsi="仿宋" w:eastAsia="仿宋" w:cs="仿宋"/>
          <w:color w:val="auto"/>
          <w:spacing w:val="0"/>
          <w:sz w:val="28"/>
          <w:szCs w:val="28"/>
          <w:lang w:eastAsia="zh-CN"/>
        </w:rPr>
        <w:t>市</w:t>
      </w:r>
      <w:r>
        <w:rPr>
          <w:rFonts w:hint="eastAsia" w:ascii="仿宋" w:hAnsi="仿宋" w:eastAsia="仿宋" w:cs="仿宋"/>
          <w:color w:val="auto"/>
          <w:spacing w:val="0"/>
          <w:sz w:val="28"/>
          <w:szCs w:val="28"/>
          <w:lang w:val="en-US" w:eastAsia="zh-CN"/>
        </w:rPr>
        <w:t>“乐购宝鸡 惠享金秋”汽车电子消费券</w:t>
      </w:r>
      <w:r>
        <w:rPr>
          <w:rFonts w:hint="eastAsia" w:ascii="仿宋" w:hAnsi="仿宋" w:eastAsia="仿宋" w:cs="仿宋"/>
          <w:color w:val="auto"/>
          <w:spacing w:val="0"/>
          <w:sz w:val="28"/>
          <w:szCs w:val="28"/>
          <w:lang w:eastAsia="zh-CN"/>
        </w:rPr>
        <w:t>活动的规则条款及上传模板相关内容，并遵循活动的</w:t>
      </w:r>
      <w:r>
        <w:rPr>
          <w:rFonts w:hint="eastAsia" w:ascii="仿宋" w:hAnsi="仿宋" w:eastAsia="仿宋" w:cs="仿宋"/>
          <w:color w:val="auto"/>
          <w:spacing w:val="0"/>
          <w:sz w:val="28"/>
          <w:szCs w:val="28"/>
          <w:lang w:val="en-US" w:eastAsia="zh-CN"/>
        </w:rPr>
        <w:t>公告</w:t>
      </w:r>
      <w:r>
        <w:rPr>
          <w:rFonts w:hint="eastAsia" w:ascii="仿宋" w:hAnsi="仿宋" w:eastAsia="仿宋" w:cs="仿宋"/>
          <w:color w:val="auto"/>
          <w:spacing w:val="0"/>
          <w:sz w:val="28"/>
          <w:szCs w:val="28"/>
          <w:lang w:eastAsia="zh-CN"/>
        </w:rPr>
        <w:t>要求申领补贴（</w:t>
      </w:r>
      <w:r>
        <w:rPr>
          <w:rFonts w:hint="eastAsia" w:ascii="仿宋" w:hAnsi="仿宋" w:eastAsia="仿宋" w:cs="仿宋"/>
          <w:color w:val="auto"/>
          <w:spacing w:val="0"/>
          <w:sz w:val="28"/>
          <w:szCs w:val="28"/>
          <w:lang w:val="en-US" w:eastAsia="zh-CN"/>
        </w:rPr>
        <w:t>公告详见宝鸡市商务局网站</w:t>
      </w:r>
      <w:r>
        <w:rPr>
          <w:rFonts w:hint="eastAsia" w:ascii="仿宋" w:hAnsi="仿宋" w:eastAsia="仿宋" w:cs="仿宋"/>
          <w:color w:val="auto"/>
          <w:spacing w:val="0"/>
          <w:sz w:val="28"/>
          <w:szCs w:val="28"/>
          <w:lang w:eastAsia="zh-CN"/>
        </w:rPr>
        <w:t>）。</w:t>
      </w:r>
    </w:p>
    <w:p w14:paraId="04D8A371">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pacing w:val="0"/>
          <w:sz w:val="28"/>
          <w:szCs w:val="28"/>
          <w:lang w:val="en-US" w:eastAsia="zh-CN"/>
        </w:rPr>
      </w:pPr>
      <w:r>
        <w:rPr>
          <w:rFonts w:hint="eastAsia" w:ascii="仿宋" w:hAnsi="仿宋" w:eastAsia="仿宋" w:cs="仿宋"/>
          <w:color w:val="auto"/>
          <w:spacing w:val="0"/>
          <w:sz w:val="28"/>
          <w:szCs w:val="28"/>
        </w:rPr>
        <w:t>本次申请</w:t>
      </w:r>
      <w:r>
        <w:rPr>
          <w:rFonts w:hint="eastAsia" w:ascii="仿宋" w:hAnsi="仿宋" w:eastAsia="仿宋" w:cs="仿宋"/>
          <w:color w:val="auto"/>
          <w:sz w:val="28"/>
          <w:szCs w:val="28"/>
          <w:lang w:val="en-US" w:eastAsia="zh-CN"/>
        </w:rPr>
        <w:t>宝鸡市汽车电子消费券</w:t>
      </w:r>
      <w:r>
        <w:rPr>
          <w:rFonts w:hint="eastAsia" w:ascii="仿宋" w:hAnsi="仿宋" w:eastAsia="仿宋" w:cs="仿宋"/>
          <w:color w:val="auto"/>
          <w:spacing w:val="0"/>
          <w:sz w:val="28"/>
          <w:szCs w:val="28"/>
        </w:rPr>
        <w:t>所提供的相关材料均为本人提供且真实有效</w:t>
      </w:r>
      <w:r>
        <w:rPr>
          <w:rFonts w:hint="eastAsia" w:ascii="仿宋" w:hAnsi="仿宋" w:eastAsia="仿宋" w:cs="仿宋"/>
          <w:color w:val="auto"/>
          <w:spacing w:val="0"/>
          <w:sz w:val="28"/>
          <w:szCs w:val="28"/>
          <w:lang w:eastAsia="zh-CN"/>
        </w:rPr>
        <w:t>。（</w:t>
      </w:r>
      <w:r>
        <w:rPr>
          <w:rFonts w:hint="eastAsia" w:ascii="仿宋" w:hAnsi="仿宋" w:eastAsia="仿宋" w:cs="仿宋"/>
          <w:color w:val="auto"/>
          <w:spacing w:val="0"/>
          <w:sz w:val="28"/>
          <w:szCs w:val="28"/>
          <w:lang w:val="en-US" w:eastAsia="zh-CN"/>
        </w:rPr>
        <w:t>消费者提交的收款银行的开户行和账号必须准确，银行卡为四大行一类借记卡，二类卡、信用卡、银行卡限额均会导致补贴款转账失败，开户行必须具体到支行或者分行等</w:t>
      </w:r>
      <w:r>
        <w:rPr>
          <w:rFonts w:hint="eastAsia" w:ascii="仿宋" w:hAnsi="仿宋" w:eastAsia="仿宋" w:cs="仿宋"/>
          <w:color w:val="auto"/>
          <w:spacing w:val="0"/>
          <w:sz w:val="28"/>
          <w:szCs w:val="28"/>
          <w:lang w:eastAsia="zh-CN"/>
        </w:rPr>
        <w:t>）</w:t>
      </w:r>
      <w:r>
        <w:rPr>
          <w:rFonts w:hint="eastAsia" w:ascii="仿宋" w:hAnsi="仿宋" w:eastAsia="仿宋" w:cs="仿宋"/>
          <w:color w:val="auto"/>
          <w:spacing w:val="0"/>
          <w:sz w:val="28"/>
          <w:szCs w:val="28"/>
          <w:lang w:val="en-US" w:eastAsia="zh-CN"/>
        </w:rPr>
        <w:t>。</w:t>
      </w:r>
    </w:p>
    <w:p w14:paraId="4814B6DA">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pacing w:val="0"/>
          <w:sz w:val="28"/>
          <w:szCs w:val="28"/>
        </w:rPr>
      </w:pPr>
      <w:r>
        <w:rPr>
          <w:rFonts w:hint="eastAsia" w:ascii="仿宋" w:hAnsi="仿宋" w:eastAsia="仿宋" w:cs="仿宋"/>
          <w:color w:val="auto"/>
          <w:spacing w:val="0"/>
          <w:sz w:val="28"/>
          <w:szCs w:val="28"/>
          <w:lang w:val="en-US" w:eastAsia="zh-CN"/>
        </w:rPr>
        <w:t>提交申请资料后，本人将及时通过“建行生活”APP活动页面关注审核进度和材料的修改，如因本人未及时关注导致错过修改时间，无法进行材料修改的，本人将自行承担无法获得补贴的后果。</w:t>
      </w:r>
    </w:p>
    <w:p w14:paraId="444C6E22">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pacing w:val="0"/>
          <w:sz w:val="28"/>
          <w:szCs w:val="28"/>
        </w:rPr>
      </w:pPr>
      <w:r>
        <w:rPr>
          <w:rFonts w:hint="eastAsia" w:ascii="仿宋" w:hAnsi="仿宋" w:eastAsia="仿宋" w:cs="仿宋"/>
          <w:color w:val="auto"/>
          <w:spacing w:val="0"/>
          <w:sz w:val="28"/>
          <w:szCs w:val="28"/>
          <w:lang w:val="en-US" w:eastAsia="zh-CN"/>
        </w:rPr>
        <w:t>由于本人提供材料错误、不全、模糊不清或因提交补贴资料选择档位错误等各种类型的原因，导致未审核通过或少领取补贴的情况，</w:t>
      </w:r>
      <w:r>
        <w:rPr>
          <w:rFonts w:hint="eastAsia" w:ascii="仿宋" w:hAnsi="仿宋" w:eastAsia="仿宋" w:cs="仿宋"/>
          <w:color w:val="auto"/>
          <w:sz w:val="28"/>
          <w:szCs w:val="28"/>
          <w:lang w:val="en-US" w:eastAsia="zh-CN"/>
        </w:rPr>
        <w:t>本人</w:t>
      </w:r>
      <w:r>
        <w:rPr>
          <w:rFonts w:hint="eastAsia" w:ascii="仿宋" w:hAnsi="仿宋" w:eastAsia="仿宋" w:cs="仿宋"/>
          <w:color w:val="auto"/>
          <w:spacing w:val="0"/>
          <w:sz w:val="28"/>
          <w:szCs w:val="28"/>
          <w:lang w:val="en-US" w:eastAsia="zh-CN"/>
        </w:rPr>
        <w:t>将自行承担相关后果</w:t>
      </w:r>
      <w:r>
        <w:rPr>
          <w:rFonts w:hint="eastAsia" w:ascii="仿宋" w:hAnsi="仿宋" w:eastAsia="仿宋" w:cs="仿宋"/>
          <w:color w:val="auto"/>
          <w:sz w:val="28"/>
          <w:szCs w:val="28"/>
          <w:lang w:val="en-US" w:eastAsia="zh-CN"/>
        </w:rPr>
        <w:t>。</w:t>
      </w:r>
    </w:p>
    <w:p w14:paraId="5A2584C8">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pacing w:val="0"/>
          <w:sz w:val="28"/>
          <w:szCs w:val="28"/>
        </w:rPr>
      </w:pPr>
      <w:r>
        <w:rPr>
          <w:rFonts w:hint="eastAsia" w:ascii="仿宋" w:hAnsi="仿宋" w:eastAsia="仿宋" w:cs="仿宋"/>
          <w:color w:val="auto"/>
          <w:sz w:val="28"/>
          <w:szCs w:val="28"/>
          <w:lang w:val="en-US" w:eastAsia="zh-CN"/>
        </w:rPr>
        <w:t>我清楚了解宝鸡市</w:t>
      </w:r>
      <w:r>
        <w:rPr>
          <w:rFonts w:hint="eastAsia" w:ascii="仿宋" w:hAnsi="仿宋" w:eastAsia="仿宋" w:cs="仿宋"/>
          <w:color w:val="auto"/>
          <w:spacing w:val="0"/>
          <w:sz w:val="28"/>
          <w:szCs w:val="28"/>
          <w:lang w:val="en-US" w:eastAsia="zh-CN"/>
        </w:rPr>
        <w:t>“乐购宝鸡 惠享金秋”汽车电子消费券</w:t>
      </w:r>
      <w:r>
        <w:rPr>
          <w:rFonts w:hint="eastAsia" w:ascii="仿宋" w:hAnsi="仿宋" w:eastAsia="仿宋" w:cs="仿宋"/>
          <w:color w:val="auto"/>
          <w:spacing w:val="0"/>
          <w:sz w:val="28"/>
          <w:szCs w:val="28"/>
          <w:lang w:eastAsia="zh-CN"/>
        </w:rPr>
        <w:t>活动</w:t>
      </w:r>
      <w:r>
        <w:rPr>
          <w:rFonts w:hint="eastAsia" w:ascii="仿宋" w:hAnsi="仿宋" w:eastAsia="仿宋" w:cs="仿宋"/>
          <w:color w:val="auto"/>
          <w:sz w:val="28"/>
          <w:szCs w:val="28"/>
          <w:lang w:val="en-US" w:eastAsia="zh-CN"/>
        </w:rPr>
        <w:t>有总名额限制，且采用先到先得的方式发放补贴，如因提交资料有误导致退回修改的，需重新申请等</w:t>
      </w:r>
      <w:bookmarkStart w:id="0" w:name="_GoBack"/>
      <w:bookmarkEnd w:id="0"/>
      <w:r>
        <w:rPr>
          <w:rFonts w:hint="eastAsia" w:ascii="仿宋" w:hAnsi="仿宋" w:eastAsia="仿宋" w:cs="仿宋"/>
          <w:color w:val="auto"/>
          <w:sz w:val="28"/>
          <w:szCs w:val="28"/>
          <w:lang w:val="en-US" w:eastAsia="zh-CN"/>
        </w:rPr>
        <w:t>规则。</w:t>
      </w:r>
    </w:p>
    <w:p w14:paraId="7B74FBA1">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pacing w:val="0"/>
          <w:sz w:val="28"/>
          <w:szCs w:val="28"/>
        </w:rPr>
      </w:pPr>
      <w:r>
        <w:rPr>
          <w:rFonts w:hint="eastAsia" w:ascii="仿宋" w:hAnsi="仿宋" w:eastAsia="仿宋" w:cs="仿宋"/>
          <w:color w:val="auto"/>
          <w:spacing w:val="0"/>
          <w:sz w:val="28"/>
          <w:szCs w:val="28"/>
          <w:lang w:val="en-US" w:eastAsia="zh-CN"/>
        </w:rPr>
        <w:t>我确认在申领</w:t>
      </w:r>
      <w:r>
        <w:rPr>
          <w:rFonts w:hint="eastAsia" w:ascii="仿宋" w:hAnsi="仿宋" w:eastAsia="仿宋" w:cs="仿宋"/>
          <w:color w:val="auto"/>
          <w:sz w:val="28"/>
          <w:szCs w:val="28"/>
          <w:lang w:val="en-US" w:eastAsia="zh-CN"/>
        </w:rPr>
        <w:t>本次活动过程中，汽车销售企业已告知申领流程和规则，对于活动进展和规则有任何疑问，我将通过车企进行咨询了解。</w:t>
      </w:r>
    </w:p>
    <w:p w14:paraId="31C0882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以上信息本人已确认无误，如因未按照活动规则或未及时关注审核进度及结果导致的无法申领及获得补贴的后果，本人自行承担。</w:t>
      </w:r>
    </w:p>
    <w:p w14:paraId="189FC2E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281" w:firstLineChars="1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（此件一式三份，汽车销售公司、汽车销售人员、消费者各一份）</w:t>
      </w:r>
    </w:p>
    <w:p w14:paraId="4DAAEF2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281" w:firstLineChars="100"/>
        <w:textAlignment w:val="auto"/>
        <w:rPr>
          <w:rFonts w:hint="eastAsia" w:ascii="仿宋" w:hAnsi="仿宋" w:eastAsia="仿宋" w:cs="仿宋"/>
          <w:b/>
          <w:bCs/>
          <w:color w:val="auto"/>
          <w:sz w:val="28"/>
          <w:szCs w:val="28"/>
          <w:lang w:val="en-US" w:eastAsia="zh-CN"/>
        </w:rPr>
      </w:pPr>
    </w:p>
    <w:p w14:paraId="46309EB8">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sz w:val="28"/>
          <w:szCs w:val="28"/>
          <w:lang w:val="en-US" w:eastAsia="zh-CN"/>
        </w:rPr>
      </w:pPr>
    </w:p>
    <w:p w14:paraId="556A3F4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车企销售公司名称及盖章： </w:t>
      </w:r>
    </w:p>
    <w:p w14:paraId="5813F2B7">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8"/>
          <w:szCs w:val="28"/>
          <w:lang w:val="en-US" w:eastAsia="zh-CN"/>
        </w:rPr>
      </w:pPr>
    </w:p>
    <w:p w14:paraId="266E796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w:t>
      </w:r>
    </w:p>
    <w:p w14:paraId="3F478AF7">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pacing w:val="0"/>
          <w:sz w:val="28"/>
          <w:szCs w:val="28"/>
          <w:lang w:val="en-US" w:eastAsia="zh-CN"/>
        </w:rPr>
      </w:pPr>
      <w:r>
        <w:rPr>
          <w:rFonts w:hint="eastAsia" w:ascii="仿宋" w:hAnsi="仿宋" w:eastAsia="仿宋" w:cs="仿宋"/>
          <w:color w:val="auto"/>
          <w:spacing w:val="0"/>
          <w:sz w:val="28"/>
          <w:szCs w:val="28"/>
          <w:lang w:val="en-US" w:eastAsia="zh-CN"/>
        </w:rPr>
        <w:t>车企销售人员签字：</w:t>
      </w:r>
      <w:r>
        <w:rPr>
          <w:rFonts w:hint="eastAsia" w:ascii="仿宋" w:hAnsi="仿宋" w:eastAsia="仿宋" w:cs="仿宋"/>
          <w:color w:val="auto"/>
          <w:spacing w:val="0"/>
          <w:sz w:val="32"/>
          <w:szCs w:val="40"/>
          <w:lang w:val="en-US" w:eastAsia="zh-CN"/>
        </w:rPr>
        <w:t xml:space="preserve">                    消费者</w:t>
      </w:r>
      <w:r>
        <w:rPr>
          <w:rFonts w:hint="eastAsia" w:ascii="仿宋" w:hAnsi="仿宋" w:eastAsia="仿宋" w:cs="仿宋"/>
          <w:color w:val="auto"/>
          <w:spacing w:val="0"/>
          <w:sz w:val="28"/>
          <w:szCs w:val="28"/>
          <w:lang w:val="en-US" w:eastAsia="zh-CN"/>
        </w:rPr>
        <w:t>签字：</w:t>
      </w:r>
    </w:p>
    <w:p w14:paraId="03754B11">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default" w:ascii="仿宋" w:hAnsi="仿宋" w:eastAsia="仿宋" w:cs="仿宋"/>
          <w:color w:val="auto"/>
          <w:spacing w:val="0"/>
          <w:sz w:val="28"/>
          <w:szCs w:val="28"/>
          <w:lang w:val="en-US" w:eastAsia="zh-CN"/>
        </w:rPr>
      </w:pPr>
      <w:r>
        <w:rPr>
          <w:rFonts w:hint="eastAsia" w:ascii="仿宋" w:hAnsi="仿宋" w:eastAsia="仿宋" w:cs="仿宋"/>
          <w:color w:val="auto"/>
          <w:spacing w:val="0"/>
          <w:sz w:val="28"/>
          <w:szCs w:val="28"/>
          <w:lang w:val="en-US" w:eastAsia="zh-CN"/>
        </w:rPr>
        <w:t>销售人员手机号：                         消费者手机号：</w:t>
      </w:r>
    </w:p>
    <w:p w14:paraId="20A4EECF">
      <w:pPr>
        <w:keepNext w:val="0"/>
        <w:keepLines w:val="0"/>
        <w:pageBreakBefore w:val="0"/>
        <w:widowControl w:val="0"/>
        <w:kinsoku/>
        <w:wordWrap/>
        <w:overflowPunct/>
        <w:topLinePunct w:val="0"/>
        <w:autoSpaceDE/>
        <w:autoSpaceDN/>
        <w:bidi w:val="0"/>
        <w:adjustRightInd/>
        <w:snapToGrid/>
        <w:spacing w:line="440" w:lineRule="exact"/>
        <w:ind w:firstLine="840" w:firstLineChars="300"/>
        <w:jc w:val="both"/>
        <w:textAlignment w:val="auto"/>
        <w:rPr>
          <w:rFonts w:hint="default" w:ascii="仿宋" w:hAnsi="仿宋" w:eastAsia="仿宋" w:cs="仿宋"/>
          <w:color w:val="auto"/>
          <w:spacing w:val="0"/>
          <w:sz w:val="28"/>
          <w:szCs w:val="28"/>
          <w:lang w:val="en-US" w:eastAsia="zh-CN"/>
        </w:rPr>
      </w:pPr>
      <w:r>
        <w:rPr>
          <w:rFonts w:hint="eastAsia" w:ascii="仿宋" w:hAnsi="仿宋" w:eastAsia="仿宋" w:cs="仿宋"/>
          <w:color w:val="auto"/>
          <w:spacing w:val="0"/>
          <w:sz w:val="28"/>
          <w:szCs w:val="28"/>
          <w:lang w:val="en-US" w:eastAsia="zh-CN"/>
        </w:rPr>
        <w:t xml:space="preserve">年    月    日                           年    月    日   </w:t>
      </w:r>
    </w:p>
    <w:sectPr>
      <w:pgSz w:w="11906" w:h="16838"/>
      <w:pgMar w:top="1440" w:right="1417" w:bottom="144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8F7020"/>
    <w:multiLevelType w:val="singleLevel"/>
    <w:tmpl w:val="7D8F702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lODZkOTNlZTgyNTk2OWQxNjAwYjUwMTJiMTdhZjIifQ=="/>
  </w:docVars>
  <w:rsids>
    <w:rsidRoot w:val="00000000"/>
    <w:rsid w:val="00501EE6"/>
    <w:rsid w:val="023615AF"/>
    <w:rsid w:val="02A76009"/>
    <w:rsid w:val="04655C33"/>
    <w:rsid w:val="056D7096"/>
    <w:rsid w:val="06510766"/>
    <w:rsid w:val="08901A19"/>
    <w:rsid w:val="0A7C5FB7"/>
    <w:rsid w:val="0B7E024F"/>
    <w:rsid w:val="0DFF4F4B"/>
    <w:rsid w:val="10196798"/>
    <w:rsid w:val="10F60887"/>
    <w:rsid w:val="11290C5D"/>
    <w:rsid w:val="1167040D"/>
    <w:rsid w:val="1667130E"/>
    <w:rsid w:val="190F698A"/>
    <w:rsid w:val="196D1903"/>
    <w:rsid w:val="1AA41354"/>
    <w:rsid w:val="1B9C7025"/>
    <w:rsid w:val="1FCE1B1A"/>
    <w:rsid w:val="23F25F92"/>
    <w:rsid w:val="26DD6DD3"/>
    <w:rsid w:val="27602AA7"/>
    <w:rsid w:val="27A42993"/>
    <w:rsid w:val="28F039B6"/>
    <w:rsid w:val="2A813415"/>
    <w:rsid w:val="2C275941"/>
    <w:rsid w:val="2E0777D8"/>
    <w:rsid w:val="2E3C3FF9"/>
    <w:rsid w:val="30E007AC"/>
    <w:rsid w:val="30FC0930"/>
    <w:rsid w:val="32013DAA"/>
    <w:rsid w:val="33F64577"/>
    <w:rsid w:val="35303B3B"/>
    <w:rsid w:val="36C369BD"/>
    <w:rsid w:val="371C1F09"/>
    <w:rsid w:val="3CB04C94"/>
    <w:rsid w:val="3D7F33B8"/>
    <w:rsid w:val="3D85696B"/>
    <w:rsid w:val="3D9A41C5"/>
    <w:rsid w:val="3E2E7003"/>
    <w:rsid w:val="3E315296"/>
    <w:rsid w:val="3F4451AC"/>
    <w:rsid w:val="45CD0EAF"/>
    <w:rsid w:val="462D194E"/>
    <w:rsid w:val="46E12E64"/>
    <w:rsid w:val="4AE922E8"/>
    <w:rsid w:val="4B0B4954"/>
    <w:rsid w:val="4BEE443D"/>
    <w:rsid w:val="4FB036A8"/>
    <w:rsid w:val="50833E42"/>
    <w:rsid w:val="52505342"/>
    <w:rsid w:val="545D78A2"/>
    <w:rsid w:val="54C53DC5"/>
    <w:rsid w:val="55C8432B"/>
    <w:rsid w:val="5628691B"/>
    <w:rsid w:val="5712706A"/>
    <w:rsid w:val="592D3CE7"/>
    <w:rsid w:val="59482B02"/>
    <w:rsid w:val="59BF133F"/>
    <w:rsid w:val="5AA366EB"/>
    <w:rsid w:val="61314591"/>
    <w:rsid w:val="61BD6290"/>
    <w:rsid w:val="635113E3"/>
    <w:rsid w:val="635F7193"/>
    <w:rsid w:val="654900FB"/>
    <w:rsid w:val="67F25409"/>
    <w:rsid w:val="6ADF3397"/>
    <w:rsid w:val="6B3D3B02"/>
    <w:rsid w:val="6B9A16B0"/>
    <w:rsid w:val="6BD66460"/>
    <w:rsid w:val="6D7E7A8B"/>
    <w:rsid w:val="72655E48"/>
    <w:rsid w:val="737C5800"/>
    <w:rsid w:val="74463A57"/>
    <w:rsid w:val="7AFC4035"/>
    <w:rsid w:val="7B7D4202"/>
    <w:rsid w:val="7D0050EB"/>
    <w:rsid w:val="7DBC3708"/>
    <w:rsid w:val="7E3B33ED"/>
    <w:rsid w:val="7F561B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648</Words>
  <Characters>653</Characters>
  <Lines>0</Lines>
  <Paragraphs>0</Paragraphs>
  <TotalTime>2</TotalTime>
  <ScaleCrop>false</ScaleCrop>
  <LinksUpToDate>false</LinksUpToDate>
  <CharactersWithSpaces>754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2023-02-17T03:45:00Z</dcterms:created>
  <dc:creator>goujing</dc:creator>
  <cp:lastModifiedBy>Administrator</cp:lastModifiedBy>
  <cp:lastPrinted>2025-09-10T00:07:00Z</cp:lastPrinted>
  <dcterms:modified xsi:type="dcterms:W3CDTF">2025-11-25T07:46:36Z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61B936BE49884CD490B46740AD9323E2_13</vt:lpwstr>
  </property>
  <property fmtid="{D5CDD505-2E9C-101B-9397-08002B2CF9AE}" pid="4" name="KSOTemplateDocerSaveRecord">
    <vt:lpwstr>eyJoZGlkIjoiZjZiMzAyZTFlNzkyZGZiNzc3NGI3MWFkMTViYzc2NTUifQ==</vt:lpwstr>
  </property>
</Properties>
</file>