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-US" w:eastAsia="zh-CN" w:bidi="ar"/>
        </w:rPr>
        <w:t>参赛回执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123"/>
        <w:gridCol w:w="2239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所选赛道</w:t>
            </w:r>
          </w:p>
        </w:tc>
        <w:tc>
          <w:tcPr>
            <w:tcW w:w="6748" w:type="dxa"/>
            <w:gridSpan w:val="3"/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民生保障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赛道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工业智造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赛道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社会治理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赛道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特色应用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7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参加决赛人员1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姓    名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工作单位（学校）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职    务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参加决赛人员2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姓    名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工作单位（学校）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职    务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66E60"/>
    <w:rsid w:val="4806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中铁25局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2025-12-22T07:51:00Z</dcterms:created>
  <dc:creator>魏向飞</dc:creator>
  <cp:lastModifiedBy>魏向飞</cp:lastModifiedBy>
  <dcterms:modified xsi:type="dcterms:W3CDTF">2025-12-22T07:51:23Z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